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231846" w:rsidRDefault="00231846" w:rsidP="00EB08B7">
      <w:pPr>
        <w:tabs>
          <w:tab w:val="left" w:pos="0"/>
        </w:tabs>
        <w:jc w:val="right"/>
        <w:outlineLvl w:val="0"/>
        <w:rPr>
          <w:szCs w:val="28"/>
        </w:rPr>
      </w:pPr>
    </w:p>
    <w:p w:rsidR="007C33DE" w:rsidRDefault="00E516DD" w:rsidP="00EC03BF">
      <w:pPr>
        <w:tabs>
          <w:tab w:val="left" w:pos="0"/>
        </w:tabs>
        <w:outlineLvl w:val="0"/>
        <w:rPr>
          <w:szCs w:val="28"/>
        </w:rPr>
      </w:pPr>
      <w:r>
        <w:rPr>
          <w:szCs w:val="28"/>
        </w:rPr>
        <w:t>26 ноября</w:t>
      </w:r>
      <w:r w:rsidR="007A2AB4">
        <w:rPr>
          <w:szCs w:val="28"/>
        </w:rPr>
        <w:t xml:space="preserve">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F52B34">
        <w:rPr>
          <w:szCs w:val="28"/>
        </w:rPr>
        <w:t xml:space="preserve">  </w:t>
      </w:r>
      <w:r w:rsidR="007C33DE" w:rsidRPr="00DA2CDB">
        <w:rPr>
          <w:szCs w:val="28"/>
        </w:rPr>
        <w:tab/>
      </w:r>
      <w:r w:rsidR="00EC03BF">
        <w:rPr>
          <w:szCs w:val="28"/>
        </w:rPr>
        <w:t xml:space="preserve">   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231846">
        <w:rPr>
          <w:szCs w:val="28"/>
        </w:rPr>
        <w:t xml:space="preserve">             </w:t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EB08B7">
        <w:rPr>
          <w:szCs w:val="28"/>
        </w:rPr>
        <w:t xml:space="preserve">          </w:t>
      </w:r>
      <w:r w:rsidR="000E3518">
        <w:rPr>
          <w:szCs w:val="28"/>
        </w:rPr>
        <w:t xml:space="preserve">   </w:t>
      </w:r>
      <w:r w:rsidR="00EC03BF">
        <w:rPr>
          <w:szCs w:val="28"/>
        </w:rPr>
        <w:t xml:space="preserve">        </w:t>
      </w:r>
      <w:r w:rsidR="004C1497">
        <w:rPr>
          <w:szCs w:val="28"/>
        </w:rPr>
        <w:t xml:space="preserve">№ </w:t>
      </w:r>
      <w:r>
        <w:rPr>
          <w:szCs w:val="28"/>
        </w:rPr>
        <w:t>14</w:t>
      </w:r>
      <w:bookmarkStart w:id="0" w:name="_GoBack"/>
      <w:bookmarkEnd w:id="0"/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54081C" w:rsidRDefault="00653056" w:rsidP="00771C00">
      <w:pPr>
        <w:spacing w:line="240" w:lineRule="exact"/>
        <w:ind w:left="57"/>
        <w:jc w:val="both"/>
        <w:rPr>
          <w:sz w:val="24"/>
        </w:rPr>
      </w:pPr>
      <w:r w:rsidRPr="00C150F5">
        <w:rPr>
          <w:sz w:val="24"/>
        </w:rPr>
        <w:t xml:space="preserve">Председательствующий – </w:t>
      </w:r>
      <w:r w:rsidR="00FE0E35" w:rsidRPr="00C150F5">
        <w:rPr>
          <w:sz w:val="24"/>
        </w:rPr>
        <w:t>Шапошников Даниил Вадимович, заместитель Главы городского округа "Город Архангельск" по вопросам экономического развития и финансам</w:t>
      </w:r>
      <w:r w:rsidR="0054081C" w:rsidRPr="00C150F5">
        <w:rPr>
          <w:sz w:val="24"/>
        </w:rPr>
        <w:t xml:space="preserve"> </w:t>
      </w:r>
    </w:p>
    <w:p w:rsidR="007A2AB4" w:rsidRDefault="007A2AB4" w:rsidP="00771C00">
      <w:pPr>
        <w:spacing w:line="240" w:lineRule="exact"/>
        <w:ind w:left="57"/>
        <w:jc w:val="both"/>
        <w:rPr>
          <w:sz w:val="24"/>
        </w:rPr>
      </w:pPr>
    </w:p>
    <w:p w:rsidR="007A2AB4" w:rsidRDefault="007A2AB4" w:rsidP="007A2AB4">
      <w:pPr>
        <w:spacing w:line="240" w:lineRule="exact"/>
        <w:ind w:left="57"/>
        <w:jc w:val="both"/>
        <w:rPr>
          <w:sz w:val="24"/>
        </w:rPr>
      </w:pPr>
      <w:r w:rsidRPr="00771C00">
        <w:rPr>
          <w:sz w:val="24"/>
        </w:rPr>
        <w:t>Секретарь – Богданова Наталья Александровна, главный специалист отдела муниципальной службы департамента муниципальной службы и кадров Администрации городского округа "Город Архангельск"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C150F5" w:rsidRPr="00C150F5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C150F5" w:rsidRPr="00C150F5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Pr="00C150F5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Pr="00C150F5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081A29" w:rsidRPr="00C150F5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C150F5" w:rsidRPr="00C150F5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Pr="00C150F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C150F5">
                    <w:rPr>
                      <w:sz w:val="24"/>
                    </w:rPr>
                    <w:t>Мащалгин</w:t>
                  </w:r>
                  <w:proofErr w:type="spellEnd"/>
                  <w:r w:rsidRPr="00C150F5">
                    <w:rPr>
                      <w:sz w:val="24"/>
                    </w:rPr>
                    <w:t xml:space="preserve"> Александр Павлович</w:t>
                  </w:r>
                </w:p>
              </w:tc>
              <w:tc>
                <w:tcPr>
                  <w:tcW w:w="296" w:type="dxa"/>
                  <w:gridSpan w:val="2"/>
                </w:tcPr>
                <w:p w:rsidR="00FE0E35" w:rsidRPr="00C150F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  <w:r w:rsidRPr="00C150F5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Pr="00C150F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председателя)</w:t>
                  </w:r>
                </w:p>
              </w:tc>
            </w:tr>
            <w:tr w:rsidR="00C150F5" w:rsidRPr="00C150F5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Pr="00C150F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  <w:p w:rsidR="0030699F" w:rsidRPr="00C150F5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>Мосеев Александр Евгеньевич</w:t>
                  </w:r>
                </w:p>
                <w:p w:rsidR="0030699F" w:rsidRPr="00C150F5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E0E35" w:rsidRPr="00C150F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  <w:p w:rsidR="0030699F" w:rsidRPr="00C150F5" w:rsidRDefault="0030699F" w:rsidP="00E12397">
                  <w:pPr>
                    <w:ind w:left="57"/>
                    <w:rPr>
                      <w:b/>
                      <w:sz w:val="24"/>
                    </w:rPr>
                  </w:pPr>
                  <w:r w:rsidRPr="00C150F5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Pr="00C150F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  <w:p w:rsidR="0030699F" w:rsidRPr="00C150F5" w:rsidRDefault="0030699F" w:rsidP="00D7512E">
                  <w:pPr>
                    <w:ind w:left="57"/>
                    <w:jc w:val="both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>директор департамента муниципальной службы и кадров Администрации городского округа "Город Архангельск"</w:t>
                  </w:r>
                </w:p>
              </w:tc>
            </w:tr>
            <w:tr w:rsidR="00C150F5" w:rsidRPr="00C150F5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Pr="00C150F5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Pr="00C150F5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 w:rsidRPr="00C150F5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54081C" w:rsidRPr="00C150F5" w:rsidRDefault="00A433D8" w:rsidP="00027E2F">
                  <w:pPr>
                    <w:ind w:left="57"/>
                    <w:jc w:val="both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 xml:space="preserve">заместитель директора департамента </w:t>
                  </w:r>
                  <w:r w:rsidR="00D7512E" w:rsidRPr="00C150F5">
                    <w:rPr>
                      <w:sz w:val="24"/>
                    </w:rPr>
                    <w:t>протокола и общественных связей</w:t>
                  </w:r>
                  <w:r w:rsidRPr="00C150F5">
                    <w:rPr>
                      <w:sz w:val="24"/>
                    </w:rPr>
                    <w:t xml:space="preserve"> Администрации городского округа "Город Архангельск" - начальник отдела регистрации и контроля исполнения документов</w:t>
                  </w:r>
                </w:p>
              </w:tc>
            </w:tr>
            <w:tr w:rsidR="00C150F5" w:rsidRPr="00C150F5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4081C" w:rsidRPr="00C150F5" w:rsidRDefault="0054081C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54081C" w:rsidRPr="00C150F5" w:rsidRDefault="0054081C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771C00" w:rsidRPr="00C150F5" w:rsidRDefault="00771C00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C150F5" w:rsidRPr="00C150F5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A3D7E" w:rsidRPr="00C150F5" w:rsidRDefault="00EA3D7E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 xml:space="preserve">Фролова </w:t>
                  </w:r>
                </w:p>
                <w:p w:rsidR="00EA3D7E" w:rsidRPr="00C150F5" w:rsidRDefault="00EA3D7E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>Елена Евгеньевна</w:t>
                  </w:r>
                </w:p>
                <w:p w:rsidR="00EA3D7E" w:rsidRPr="00C150F5" w:rsidRDefault="00EA3D7E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A3D7E" w:rsidRPr="00C150F5" w:rsidRDefault="00EA3D7E" w:rsidP="00CC7932">
                  <w:pPr>
                    <w:ind w:left="57"/>
                    <w:rPr>
                      <w:b/>
                      <w:sz w:val="24"/>
                    </w:rPr>
                  </w:pPr>
                  <w:r w:rsidRPr="00C150F5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A3D7E" w:rsidRPr="00C150F5" w:rsidRDefault="00EA3D7E" w:rsidP="00EA3D7E">
                  <w:pPr>
                    <w:ind w:left="57"/>
                    <w:jc w:val="both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C150F5">
                    <w:rPr>
                      <w:sz w:val="24"/>
                    </w:rPr>
                    <w:t>муниципально</w:t>
                  </w:r>
                  <w:proofErr w:type="spellEnd"/>
                  <w:r w:rsidRPr="00C150F5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</w:t>
                  </w:r>
                  <w:r w:rsidR="00B90E56" w:rsidRPr="00C150F5">
                    <w:rPr>
                      <w:sz w:val="24"/>
                    </w:rPr>
                    <w:t>–</w:t>
                  </w:r>
                  <w:r w:rsidRPr="00C150F5">
                    <w:rPr>
                      <w:sz w:val="24"/>
                    </w:rPr>
                    <w:t xml:space="preserve"> начальник управления правового обеспечения организационной, кадровой работы </w:t>
                  </w:r>
                  <w:r w:rsidR="00B90E56" w:rsidRPr="00C150F5">
                    <w:rPr>
                      <w:sz w:val="24"/>
                    </w:rPr>
                    <w:br/>
                  </w:r>
                  <w:r w:rsidRPr="00C150F5">
                    <w:rPr>
                      <w:sz w:val="24"/>
                    </w:rPr>
                    <w:t xml:space="preserve">и социальной сферы </w:t>
                  </w:r>
                </w:p>
                <w:p w:rsidR="00EA3D7E" w:rsidRPr="00C150F5" w:rsidRDefault="00EA3D7E" w:rsidP="00EA3D7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C150F5" w:rsidRPr="00C150F5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Pr="00C150F5" w:rsidRDefault="00771C00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>Доценко Наталья Анатольевна</w:t>
                  </w:r>
                </w:p>
                <w:p w:rsidR="00771C00" w:rsidRPr="00C150F5" w:rsidRDefault="00771C00" w:rsidP="00CC7932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C150F5" w:rsidRDefault="00771C00" w:rsidP="00CC7932">
                  <w:pPr>
                    <w:ind w:left="57"/>
                    <w:rPr>
                      <w:b/>
                      <w:sz w:val="24"/>
                    </w:rPr>
                  </w:pPr>
                  <w:r w:rsidRPr="00C150F5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Pr="00C150F5" w:rsidRDefault="00771C00" w:rsidP="00CC7932">
                  <w:pPr>
                    <w:ind w:left="57"/>
                    <w:jc w:val="both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C150F5">
                    <w:rPr>
                      <w:sz w:val="24"/>
                    </w:rPr>
                    <w:t>муниципально</w:t>
                  </w:r>
                  <w:proofErr w:type="spellEnd"/>
                  <w:r w:rsidRPr="00C150F5">
                    <w:rPr>
                      <w:sz w:val="24"/>
                    </w:rPr>
                    <w:t>-правового департамента Администрации городского округа "Город Архангельск"</w:t>
                  </w:r>
                </w:p>
              </w:tc>
            </w:tr>
            <w:tr w:rsidR="00C150F5" w:rsidRPr="00C150F5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Pr="00C150F5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C150F5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771C00" w:rsidRPr="00C150F5" w:rsidRDefault="00771C00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C150F5" w:rsidRPr="00C150F5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Pr="00C150F5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C150F5">
                    <w:rPr>
                      <w:sz w:val="24"/>
                    </w:rPr>
                    <w:t>Парыгина</w:t>
                  </w:r>
                  <w:proofErr w:type="spellEnd"/>
                  <w:r w:rsidRPr="00C150F5">
                    <w:rPr>
                      <w:sz w:val="24"/>
                    </w:rPr>
                    <w:t xml:space="preserve"> Жанна Валерьевна</w:t>
                  </w:r>
                </w:p>
                <w:p w:rsidR="00771C00" w:rsidRPr="00C150F5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C150F5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C150F5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771C00" w:rsidRPr="00C150F5" w:rsidRDefault="00771C00" w:rsidP="00D3007F">
                  <w:pPr>
                    <w:ind w:left="57"/>
                    <w:jc w:val="both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>начальник отдела муниципальной службы департамента муниципальной службы и кадров Администрации городского округа "Город Архангельск"</w:t>
                  </w:r>
                </w:p>
              </w:tc>
            </w:tr>
            <w:tr w:rsidR="00C150F5" w:rsidRPr="00C150F5" w:rsidTr="0052428E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771C00" w:rsidRPr="00C150F5" w:rsidRDefault="00771C00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771C00" w:rsidRPr="00C150F5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796" w:type="dxa"/>
                  <w:gridSpan w:val="2"/>
                </w:tcPr>
                <w:p w:rsidR="00771C00" w:rsidRPr="00C150F5" w:rsidRDefault="00771C00" w:rsidP="000E47B5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C150F5" w:rsidRPr="00C150F5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771C00" w:rsidRPr="00C150F5" w:rsidRDefault="00771C00" w:rsidP="00E12397">
                  <w:pPr>
                    <w:ind w:left="57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 xml:space="preserve">Чащина </w:t>
                  </w:r>
                </w:p>
                <w:p w:rsidR="00771C00" w:rsidRPr="00C150F5" w:rsidRDefault="00771C00" w:rsidP="00E12397">
                  <w:pPr>
                    <w:ind w:left="57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>Ольга Сергеевна</w:t>
                  </w:r>
                </w:p>
                <w:p w:rsidR="00771C00" w:rsidRPr="00C150F5" w:rsidRDefault="00771C00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771C00" w:rsidRPr="00C150F5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C150F5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771C00" w:rsidRPr="00C150F5" w:rsidRDefault="00771C00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771C00" w:rsidRPr="00C150F5" w:rsidRDefault="00771C00" w:rsidP="00E12397">
                  <w:pPr>
                    <w:ind w:left="57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 xml:space="preserve"> </w:t>
                  </w:r>
                </w:p>
              </w:tc>
            </w:tr>
            <w:tr w:rsidR="00C150F5" w:rsidRPr="00C150F5" w:rsidTr="00E12397">
              <w:tc>
                <w:tcPr>
                  <w:tcW w:w="1841" w:type="dxa"/>
                </w:tcPr>
                <w:p w:rsidR="00771C00" w:rsidRPr="00C150F5" w:rsidRDefault="00771C00" w:rsidP="00E12397">
                  <w:pPr>
                    <w:ind w:left="57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771C00" w:rsidRPr="00C150F5" w:rsidRDefault="00771C00" w:rsidP="00E12397">
                  <w:pPr>
                    <w:ind w:left="57"/>
                    <w:rPr>
                      <w:b/>
                      <w:sz w:val="24"/>
                    </w:rPr>
                  </w:pPr>
                  <w:r w:rsidRPr="00C150F5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771C00" w:rsidRPr="00C150F5" w:rsidRDefault="00771C00" w:rsidP="00E12397">
                  <w:pPr>
                    <w:ind w:left="57"/>
                    <w:rPr>
                      <w:sz w:val="24"/>
                    </w:rPr>
                  </w:pPr>
                  <w:r w:rsidRPr="00C150F5">
                    <w:rPr>
                      <w:sz w:val="24"/>
                    </w:rPr>
                    <w:t>председатель совета ветеранов Администрации городского округа "Город Архангельск"</w:t>
                  </w:r>
                </w:p>
                <w:p w:rsidR="00771C00" w:rsidRPr="00C150F5" w:rsidRDefault="00771C00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Pr="00C150F5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Pr="00C150F5" w:rsidRDefault="00F67466" w:rsidP="004E5767">
            <w:pPr>
              <w:ind w:left="57"/>
              <w:jc w:val="center"/>
            </w:pPr>
          </w:p>
          <w:p w:rsidR="00027E2F" w:rsidRPr="00C150F5" w:rsidRDefault="00027E2F" w:rsidP="004E5767">
            <w:pPr>
              <w:ind w:left="57"/>
              <w:jc w:val="center"/>
            </w:pPr>
          </w:p>
          <w:p w:rsidR="00027E2F" w:rsidRPr="00C150F5" w:rsidRDefault="00027E2F" w:rsidP="004E5767">
            <w:pPr>
              <w:ind w:left="57"/>
              <w:jc w:val="center"/>
            </w:pPr>
          </w:p>
          <w:p w:rsidR="00E12397" w:rsidRPr="00C150F5" w:rsidRDefault="00E12397" w:rsidP="004E5767">
            <w:pPr>
              <w:ind w:left="57"/>
              <w:jc w:val="center"/>
            </w:pPr>
            <w:r w:rsidRPr="00C150F5">
              <w:lastRenderedPageBreak/>
              <w:t>ПОВЕСТКА ДНЯ:</w:t>
            </w:r>
          </w:p>
          <w:p w:rsidR="00E12397" w:rsidRPr="00C150F5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B90E56" w:rsidRPr="00C150F5" w:rsidRDefault="00EA3D7E" w:rsidP="00B90E56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 w:rsidRPr="00C150F5">
              <w:t xml:space="preserve">        </w:t>
            </w:r>
            <w:r w:rsidR="00A62C62" w:rsidRPr="00C150F5">
              <w:t>1</w:t>
            </w:r>
            <w:r w:rsidR="00EF213C" w:rsidRPr="00C150F5">
              <w:t xml:space="preserve">. </w:t>
            </w:r>
            <w:r w:rsidR="00B90E56" w:rsidRPr="00C150F5">
              <w:t xml:space="preserve">Рассмотрение результатов проверок достоверности и полноты сведений </w:t>
            </w:r>
          </w:p>
          <w:p w:rsidR="00231846" w:rsidRDefault="00B90E56" w:rsidP="00B90E56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proofErr w:type="gramStart"/>
            <w:r w:rsidRPr="00C150F5">
              <w:t>о доходах, об имуществе и обязательствах имущественного характера</w:t>
            </w:r>
            <w:r w:rsidR="0070508D" w:rsidRPr="00C150F5">
              <w:t xml:space="preserve"> (далее – проверка сведений о доходах)</w:t>
            </w:r>
            <w:r w:rsidRPr="00C150F5">
              <w:t xml:space="preserve">, </w:t>
            </w:r>
            <w:r w:rsidR="0070508D" w:rsidRPr="00C150F5">
              <w:t>назначенных</w:t>
            </w:r>
            <w:r w:rsidRPr="00C150F5">
              <w:t xml:space="preserve"> по результатам проведенного анализа сведений о доходах, об имуществе и обязательствах имущественного характера </w:t>
            </w:r>
            <w:r w:rsidR="00E56C2C" w:rsidRPr="00C150F5">
              <w:t xml:space="preserve">(далее – </w:t>
            </w:r>
            <w:r w:rsidR="00F80F7C" w:rsidRPr="00C150F5">
              <w:t xml:space="preserve">анализ сведений о доходах, </w:t>
            </w:r>
            <w:r w:rsidR="00E56C2C" w:rsidRPr="00C150F5">
              <w:t xml:space="preserve">справка о доходах) </w:t>
            </w:r>
            <w:r w:rsidRPr="00C150F5">
              <w:t xml:space="preserve">муниципальных служащих </w:t>
            </w:r>
            <w:r w:rsidR="0070508D" w:rsidRPr="00C150F5">
              <w:t xml:space="preserve">Администрации городского округа "Город Архангельск" </w:t>
            </w:r>
            <w:r w:rsidRPr="00C150F5">
              <w:t>и членов их семей в 2025 году (за отчетный 2024 год)</w:t>
            </w:r>
            <w:r w:rsidR="0070508D" w:rsidRPr="00C150F5">
              <w:t>,</w:t>
            </w:r>
            <w:r w:rsidR="00E56C2C" w:rsidRPr="00C150F5">
              <w:t xml:space="preserve"> </w:t>
            </w:r>
            <w:r w:rsidR="00243971">
              <w:br/>
            </w:r>
            <w:r w:rsidRPr="00C150F5">
              <w:t xml:space="preserve">в соответствии с рекомендациями комиссии от </w:t>
            </w:r>
            <w:r w:rsidR="00243971">
              <w:t>04.07.2025</w:t>
            </w:r>
            <w:proofErr w:type="gramEnd"/>
            <w:r w:rsidR="00243971">
              <w:t xml:space="preserve">, </w:t>
            </w:r>
            <w:r w:rsidRPr="00C150F5">
              <w:t xml:space="preserve">протокол № </w:t>
            </w:r>
            <w:r w:rsidR="00243971">
              <w:t xml:space="preserve">8, </w:t>
            </w:r>
            <w:r w:rsidR="00243971">
              <w:br/>
              <w:t>от 04.08.2025, протокол № 9.</w:t>
            </w:r>
          </w:p>
          <w:p w:rsidR="00574B88" w:rsidRPr="00650F4D" w:rsidRDefault="00574B88" w:rsidP="00574B88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</w:t>
            </w:r>
            <w:r w:rsidRPr="00650F4D">
              <w:t>2. Рассмотрение уведомлений муниципальных служащих о намерении вы</w:t>
            </w:r>
            <w:r w:rsidR="00243971" w:rsidRPr="00650F4D">
              <w:t>полнять иную оплачиваемую деятельность.</w:t>
            </w:r>
          </w:p>
          <w:p w:rsidR="00D616B7" w:rsidRPr="00C150F5" w:rsidRDefault="00D616B7" w:rsidP="00D616B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 w:rsidRPr="00650F4D">
              <w:t xml:space="preserve">        3. Рассмотрение уведомлений организаций о заключении трудовых договоров с гражданами, ранее замещавшими должности муниципальной службы в Администрации городского округа "Город Архангельск".</w:t>
            </w:r>
          </w:p>
          <w:p w:rsidR="00B90E56" w:rsidRPr="00C150F5" w:rsidRDefault="00B90E56" w:rsidP="00B90E56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  <w:rPr>
                <w:sz w:val="2"/>
              </w:rPr>
            </w:pPr>
          </w:p>
          <w:p w:rsidR="00F52B34" w:rsidRPr="00C150F5" w:rsidRDefault="00320BC5" w:rsidP="00FE1E82">
            <w:pPr>
              <w:ind w:firstLine="708"/>
              <w:jc w:val="both"/>
              <w:rPr>
                <w:sz w:val="4"/>
              </w:rPr>
            </w:pPr>
            <w:r w:rsidRPr="00C150F5">
              <w:t xml:space="preserve"> </w:t>
            </w:r>
          </w:p>
        </w:tc>
      </w:tr>
      <w:tr w:rsidR="00C150F5" w:rsidRPr="00C150F5" w:rsidTr="00E12397">
        <w:tc>
          <w:tcPr>
            <w:tcW w:w="10031" w:type="dxa"/>
          </w:tcPr>
          <w:p w:rsidR="00951810" w:rsidRPr="00C150F5" w:rsidRDefault="00951810" w:rsidP="00E12397">
            <w:pPr>
              <w:spacing w:line="240" w:lineRule="exact"/>
              <w:ind w:left="57"/>
            </w:pPr>
          </w:p>
        </w:tc>
      </w:tr>
    </w:tbl>
    <w:p w:rsidR="00E56C2C" w:rsidRPr="00C150F5" w:rsidRDefault="00231846" w:rsidP="00243971">
      <w:pPr>
        <w:jc w:val="both"/>
        <w:rPr>
          <w:szCs w:val="28"/>
        </w:rPr>
      </w:pPr>
      <w:r w:rsidRPr="00C150F5">
        <w:rPr>
          <w:szCs w:val="28"/>
        </w:rPr>
        <w:tab/>
      </w:r>
      <w:r w:rsidR="00243971" w:rsidRPr="00243971">
        <w:rPr>
          <w:szCs w:val="28"/>
        </w:rPr>
        <w:t xml:space="preserve">Все члены комиссии заявили об отсутствии у них личной заинтересованности, которая может привести к конфликту интересов </w:t>
      </w:r>
      <w:r w:rsidR="00243971">
        <w:rPr>
          <w:szCs w:val="28"/>
        </w:rPr>
        <w:br/>
      </w:r>
      <w:r w:rsidR="00243971" w:rsidRPr="00243971">
        <w:rPr>
          <w:szCs w:val="28"/>
        </w:rPr>
        <w:t xml:space="preserve">при рассмотрении  вопросов, включенных в </w:t>
      </w:r>
      <w:r w:rsidR="00243971">
        <w:rPr>
          <w:szCs w:val="28"/>
        </w:rPr>
        <w:t>повестку заседания комиссии</w:t>
      </w:r>
      <w:r w:rsidR="00243971" w:rsidRPr="00243971">
        <w:rPr>
          <w:szCs w:val="28"/>
        </w:rPr>
        <w:t>.</w:t>
      </w:r>
    </w:p>
    <w:p w:rsidR="00E56C2C" w:rsidRPr="00C150F5" w:rsidRDefault="00E56C2C" w:rsidP="00A62C62">
      <w:pPr>
        <w:jc w:val="both"/>
        <w:rPr>
          <w:szCs w:val="28"/>
        </w:rPr>
      </w:pPr>
    </w:p>
    <w:p w:rsidR="00E94A7E" w:rsidRPr="00C150F5" w:rsidRDefault="00E56C2C" w:rsidP="00A62C62">
      <w:pPr>
        <w:jc w:val="both"/>
        <w:rPr>
          <w:szCs w:val="28"/>
        </w:rPr>
      </w:pPr>
      <w:r w:rsidRPr="00C150F5">
        <w:rPr>
          <w:szCs w:val="28"/>
        </w:rPr>
        <w:tab/>
      </w:r>
      <w:r w:rsidR="003D7257" w:rsidRPr="00C150F5">
        <w:rPr>
          <w:szCs w:val="28"/>
        </w:rPr>
        <w:t>1</w:t>
      </w:r>
      <w:r w:rsidR="00A53E20" w:rsidRPr="00C150F5">
        <w:rPr>
          <w:szCs w:val="28"/>
        </w:rPr>
        <w:t xml:space="preserve">. </w:t>
      </w:r>
      <w:r w:rsidR="00E94A7E" w:rsidRPr="00C150F5">
        <w:rPr>
          <w:szCs w:val="28"/>
        </w:rPr>
        <w:t>СЛУШАЛИ:</w:t>
      </w:r>
    </w:p>
    <w:p w:rsidR="00233729" w:rsidRPr="00C150F5" w:rsidRDefault="00027E2F" w:rsidP="0070508D">
      <w:pPr>
        <w:jc w:val="both"/>
        <w:rPr>
          <w:szCs w:val="28"/>
        </w:rPr>
      </w:pPr>
      <w:r w:rsidRPr="00C150F5">
        <w:rPr>
          <w:szCs w:val="28"/>
        </w:rPr>
        <w:tab/>
      </w:r>
      <w:r w:rsidR="0026523B" w:rsidRPr="00C150F5">
        <w:rPr>
          <w:szCs w:val="28"/>
        </w:rPr>
        <w:t>Мосеев А.Е.</w:t>
      </w:r>
      <w:r w:rsidR="00EF213C" w:rsidRPr="00C150F5">
        <w:rPr>
          <w:szCs w:val="28"/>
        </w:rPr>
        <w:t xml:space="preserve"> ознакомил с </w:t>
      </w:r>
      <w:r w:rsidR="00B90E56" w:rsidRPr="00C150F5">
        <w:rPr>
          <w:szCs w:val="28"/>
        </w:rPr>
        <w:t xml:space="preserve">докладами о </w:t>
      </w:r>
      <w:r w:rsidR="0070508D" w:rsidRPr="00C150F5">
        <w:rPr>
          <w:szCs w:val="28"/>
        </w:rPr>
        <w:t xml:space="preserve">результатах проверок сведений </w:t>
      </w:r>
      <w:r w:rsidR="0070508D" w:rsidRPr="00C150F5">
        <w:rPr>
          <w:szCs w:val="28"/>
        </w:rPr>
        <w:br/>
        <w:t>о доходах в отношении муниципальных служащих Администрации городского округа "Город Архангельск".</w:t>
      </w:r>
    </w:p>
    <w:p w:rsidR="00F80F7C" w:rsidRPr="00C150F5" w:rsidRDefault="00E56C2C" w:rsidP="00E56C2C">
      <w:pPr>
        <w:jc w:val="both"/>
        <w:rPr>
          <w:szCs w:val="28"/>
        </w:rPr>
      </w:pPr>
      <w:r w:rsidRPr="00C150F5">
        <w:rPr>
          <w:szCs w:val="28"/>
        </w:rPr>
        <w:tab/>
      </w:r>
      <w:r w:rsidR="0070508D" w:rsidRPr="00C150F5">
        <w:rPr>
          <w:szCs w:val="28"/>
        </w:rPr>
        <w:t xml:space="preserve">1.1. </w:t>
      </w:r>
      <w:r w:rsidR="00F80F7C" w:rsidRPr="00C150F5">
        <w:rPr>
          <w:szCs w:val="28"/>
        </w:rPr>
        <w:t xml:space="preserve">В результате проведенного анализа </w:t>
      </w:r>
      <w:r w:rsidR="008A4D38" w:rsidRPr="00C150F5">
        <w:rPr>
          <w:szCs w:val="28"/>
        </w:rPr>
        <w:t xml:space="preserve">сведений о доходах в отношении </w:t>
      </w:r>
      <w:r w:rsidR="00650F4D">
        <w:rPr>
          <w:szCs w:val="28"/>
        </w:rPr>
        <w:t>О.</w:t>
      </w:r>
      <w:r w:rsidR="008A4D38" w:rsidRPr="00C150F5">
        <w:rPr>
          <w:szCs w:val="28"/>
        </w:rPr>
        <w:t xml:space="preserve"> </w:t>
      </w:r>
      <w:r w:rsidR="00F80F7C" w:rsidRPr="00C150F5">
        <w:rPr>
          <w:szCs w:val="28"/>
        </w:rPr>
        <w:t xml:space="preserve">было выявлено, что в разделе 4 справки о доходах на себя </w:t>
      </w:r>
      <w:r w:rsidR="008A4D38" w:rsidRPr="00C150F5">
        <w:rPr>
          <w:szCs w:val="28"/>
        </w:rPr>
        <w:t xml:space="preserve">ею были </w:t>
      </w:r>
      <w:r w:rsidR="00A5513E" w:rsidRPr="00C150F5">
        <w:rPr>
          <w:szCs w:val="28"/>
        </w:rPr>
        <w:t>отражены</w:t>
      </w:r>
      <w:r w:rsidR="008A4D38" w:rsidRPr="00C150F5">
        <w:rPr>
          <w:szCs w:val="28"/>
        </w:rPr>
        <w:t xml:space="preserve"> счета ПАО "Банк ВТБ" </w:t>
      </w:r>
      <w:r w:rsidR="00F80F7C" w:rsidRPr="00C150F5">
        <w:rPr>
          <w:szCs w:val="28"/>
        </w:rPr>
        <w:t>от 03.08.2021,03.03.2022,30.11.2023, которые отсутствовали в прошлом отчетном периоде.</w:t>
      </w:r>
    </w:p>
    <w:p w:rsidR="00027E2F" w:rsidRPr="00C150F5" w:rsidRDefault="00F80F7C" w:rsidP="00E56C2C">
      <w:pPr>
        <w:jc w:val="both"/>
        <w:rPr>
          <w:szCs w:val="28"/>
        </w:rPr>
      </w:pPr>
      <w:r w:rsidRPr="00C150F5">
        <w:rPr>
          <w:szCs w:val="28"/>
        </w:rPr>
        <w:tab/>
      </w:r>
      <w:r w:rsidR="00DA224E" w:rsidRPr="00C150F5">
        <w:rPr>
          <w:szCs w:val="28"/>
        </w:rPr>
        <w:t xml:space="preserve">Справки о доходах </w:t>
      </w:r>
      <w:r w:rsidR="00650F4D">
        <w:rPr>
          <w:szCs w:val="28"/>
        </w:rPr>
        <w:t>О.</w:t>
      </w:r>
      <w:r w:rsidR="00DA224E" w:rsidRPr="00C150F5">
        <w:rPr>
          <w:szCs w:val="28"/>
        </w:rPr>
        <w:t xml:space="preserve"> и членов ее семьи </w:t>
      </w:r>
      <w:r w:rsidR="00A5513E" w:rsidRPr="00C150F5">
        <w:rPr>
          <w:szCs w:val="28"/>
        </w:rPr>
        <w:t xml:space="preserve">за отчетный 2024 год </w:t>
      </w:r>
      <w:r w:rsidR="00DA224E" w:rsidRPr="00C150F5">
        <w:rPr>
          <w:szCs w:val="28"/>
        </w:rPr>
        <w:t>были направлены для проведения</w:t>
      </w:r>
      <w:r w:rsidR="0070508D" w:rsidRPr="00C150F5">
        <w:rPr>
          <w:szCs w:val="28"/>
        </w:rPr>
        <w:t xml:space="preserve"> автоматической проверки с использованием государственной информационной системы в области противодействия коррупции "Посейдон" (далее – ГИС "Посейдон")</w:t>
      </w:r>
      <w:r w:rsidR="00DA224E" w:rsidRPr="00C150F5">
        <w:rPr>
          <w:szCs w:val="28"/>
        </w:rPr>
        <w:t xml:space="preserve">, в результате </w:t>
      </w:r>
      <w:r w:rsidR="0070508D" w:rsidRPr="00C150F5">
        <w:rPr>
          <w:szCs w:val="28"/>
        </w:rPr>
        <w:t>б</w:t>
      </w:r>
      <w:r w:rsidR="00E56C2C" w:rsidRPr="00C150F5">
        <w:rPr>
          <w:szCs w:val="28"/>
        </w:rPr>
        <w:t>ыли выявлены следующие нарушени</w:t>
      </w:r>
      <w:r w:rsidR="00DA224E" w:rsidRPr="00C150F5">
        <w:rPr>
          <w:szCs w:val="28"/>
        </w:rPr>
        <w:t>я:</w:t>
      </w:r>
      <w:r w:rsidR="00E56C2C" w:rsidRPr="00C150F5">
        <w:rPr>
          <w:szCs w:val="28"/>
        </w:rPr>
        <w:t xml:space="preserve"> </w:t>
      </w:r>
      <w:r w:rsidR="0070508D" w:rsidRPr="00C150F5">
        <w:rPr>
          <w:szCs w:val="28"/>
        </w:rPr>
        <w:t xml:space="preserve"> </w:t>
      </w:r>
    </w:p>
    <w:p w:rsidR="00E56C2C" w:rsidRPr="00C150F5" w:rsidRDefault="00E56C2C" w:rsidP="00E56C2C">
      <w:pPr>
        <w:jc w:val="both"/>
        <w:rPr>
          <w:szCs w:val="28"/>
        </w:rPr>
      </w:pPr>
      <w:r w:rsidRPr="00C150F5">
        <w:rPr>
          <w:szCs w:val="28"/>
        </w:rPr>
        <w:tab/>
      </w:r>
      <w:r w:rsidR="00DA224E" w:rsidRPr="00C150F5">
        <w:rPr>
          <w:szCs w:val="28"/>
        </w:rPr>
        <w:t>в</w:t>
      </w:r>
      <w:r w:rsidRPr="00C150F5">
        <w:rPr>
          <w:szCs w:val="28"/>
        </w:rPr>
        <w:t xml:space="preserve"> разделе 1 справки о доходах на себя не указан</w:t>
      </w:r>
      <w:r w:rsidR="00600A81" w:rsidRPr="00C150F5">
        <w:rPr>
          <w:szCs w:val="28"/>
        </w:rPr>
        <w:t>ы</w:t>
      </w:r>
      <w:r w:rsidRPr="00C150F5">
        <w:rPr>
          <w:szCs w:val="28"/>
        </w:rPr>
        <w:t xml:space="preserve"> следующие доходы, полученные в 2024 году: </w:t>
      </w:r>
    </w:p>
    <w:p w:rsidR="00E56C2C" w:rsidRPr="00C150F5" w:rsidRDefault="00E56C2C" w:rsidP="00E56C2C">
      <w:pPr>
        <w:jc w:val="both"/>
        <w:rPr>
          <w:szCs w:val="28"/>
        </w:rPr>
      </w:pPr>
      <w:r w:rsidRPr="00C150F5">
        <w:rPr>
          <w:szCs w:val="28"/>
        </w:rPr>
        <w:tab/>
        <w:t xml:space="preserve">- пособие по временной нетрудоспособности в сумме </w:t>
      </w:r>
      <w:r w:rsidR="00650F4D">
        <w:rPr>
          <w:szCs w:val="28"/>
        </w:rPr>
        <w:t>…</w:t>
      </w:r>
      <w:r w:rsidR="00600A81" w:rsidRPr="00C150F5">
        <w:rPr>
          <w:szCs w:val="28"/>
        </w:rPr>
        <w:t xml:space="preserve"> рубля;</w:t>
      </w:r>
    </w:p>
    <w:p w:rsidR="00600A81" w:rsidRPr="00C150F5" w:rsidRDefault="00600A81" w:rsidP="00E56C2C">
      <w:pPr>
        <w:jc w:val="both"/>
        <w:rPr>
          <w:szCs w:val="28"/>
        </w:rPr>
      </w:pPr>
      <w:r w:rsidRPr="00C150F5">
        <w:rPr>
          <w:szCs w:val="28"/>
        </w:rPr>
        <w:tab/>
        <w:t xml:space="preserve">- доход по предыдущему месту работы в сумме </w:t>
      </w:r>
      <w:r w:rsidR="00650F4D">
        <w:rPr>
          <w:szCs w:val="28"/>
        </w:rPr>
        <w:t>…</w:t>
      </w:r>
      <w:r w:rsidRPr="00C150F5">
        <w:rPr>
          <w:szCs w:val="28"/>
        </w:rPr>
        <w:t xml:space="preserve"> рубля</w:t>
      </w:r>
      <w:r w:rsidR="00DA224E" w:rsidRPr="00C150F5">
        <w:rPr>
          <w:szCs w:val="28"/>
        </w:rPr>
        <w:t>;</w:t>
      </w:r>
    </w:p>
    <w:p w:rsidR="00DA224E" w:rsidRPr="00C150F5" w:rsidRDefault="00DA224E" w:rsidP="00E56C2C">
      <w:pPr>
        <w:jc w:val="both"/>
        <w:rPr>
          <w:szCs w:val="28"/>
        </w:rPr>
      </w:pPr>
      <w:r w:rsidRPr="00C150F5">
        <w:rPr>
          <w:szCs w:val="28"/>
        </w:rPr>
        <w:tab/>
        <w:t>у супруга имеется разница в общем доходе, полученном в 2024 году от ООО "</w:t>
      </w:r>
      <w:r w:rsidR="00650F4D">
        <w:rPr>
          <w:szCs w:val="28"/>
        </w:rPr>
        <w:t>…</w:t>
      </w:r>
      <w:r w:rsidRPr="00C150F5">
        <w:rPr>
          <w:szCs w:val="28"/>
        </w:rPr>
        <w:t xml:space="preserve">" (по информации ФНС России получен доход в сумме </w:t>
      </w:r>
      <w:r w:rsidR="00650F4D">
        <w:rPr>
          <w:szCs w:val="28"/>
        </w:rPr>
        <w:t>…</w:t>
      </w:r>
      <w:r w:rsidRPr="00C150F5">
        <w:rPr>
          <w:szCs w:val="28"/>
        </w:rPr>
        <w:t xml:space="preserve"> рубля, вместе с тем в справке о доходах указан доход в сумме </w:t>
      </w:r>
      <w:r w:rsidR="00650F4D">
        <w:rPr>
          <w:szCs w:val="28"/>
        </w:rPr>
        <w:t>…</w:t>
      </w:r>
      <w:r w:rsidRPr="00C150F5">
        <w:rPr>
          <w:szCs w:val="28"/>
        </w:rPr>
        <w:t xml:space="preserve"> рубля).</w:t>
      </w:r>
    </w:p>
    <w:p w:rsidR="00CC2FD0" w:rsidRPr="00C150F5" w:rsidRDefault="00CC2FD0" w:rsidP="00E56C2C">
      <w:pPr>
        <w:jc w:val="both"/>
        <w:rPr>
          <w:szCs w:val="28"/>
        </w:rPr>
      </w:pPr>
      <w:r w:rsidRPr="00C150F5">
        <w:rPr>
          <w:szCs w:val="28"/>
        </w:rPr>
        <w:tab/>
        <w:t xml:space="preserve">В соответствии с предоставленными </w:t>
      </w:r>
      <w:r w:rsidR="00650F4D">
        <w:rPr>
          <w:szCs w:val="28"/>
        </w:rPr>
        <w:t>О.</w:t>
      </w:r>
      <w:r w:rsidRPr="00C150F5">
        <w:rPr>
          <w:szCs w:val="28"/>
        </w:rPr>
        <w:t xml:space="preserve"> справками о доходах </w:t>
      </w:r>
      <w:r w:rsidRPr="00C150F5">
        <w:rPr>
          <w:szCs w:val="28"/>
        </w:rPr>
        <w:br/>
        <w:t xml:space="preserve">и суммах налога физического лица за 2024 год </w:t>
      </w:r>
      <w:r w:rsidR="00600A81" w:rsidRPr="00C150F5">
        <w:rPr>
          <w:szCs w:val="28"/>
        </w:rPr>
        <w:t>доходы</w:t>
      </w:r>
      <w:r w:rsidRPr="00C150F5">
        <w:rPr>
          <w:szCs w:val="28"/>
        </w:rPr>
        <w:t xml:space="preserve"> в виде пособия </w:t>
      </w:r>
      <w:r w:rsidR="00DD6EA2" w:rsidRPr="00C150F5">
        <w:rPr>
          <w:szCs w:val="28"/>
        </w:rPr>
        <w:br/>
      </w:r>
      <w:r w:rsidRPr="00C150F5">
        <w:rPr>
          <w:szCs w:val="28"/>
        </w:rPr>
        <w:t xml:space="preserve">по временной нетрудоспособности и по предыдущему месту работы </w:t>
      </w:r>
      <w:r w:rsidR="00DD6EA2" w:rsidRPr="00C150F5">
        <w:rPr>
          <w:szCs w:val="28"/>
        </w:rPr>
        <w:br/>
      </w:r>
      <w:proofErr w:type="gramStart"/>
      <w:r w:rsidRPr="00C150F5">
        <w:rPr>
          <w:szCs w:val="28"/>
        </w:rPr>
        <w:t>в</w:t>
      </w:r>
      <w:proofErr w:type="gramEnd"/>
      <w:r w:rsidRPr="00C150F5">
        <w:rPr>
          <w:szCs w:val="28"/>
        </w:rPr>
        <w:t xml:space="preserve"> </w:t>
      </w:r>
      <w:r w:rsidR="00650F4D">
        <w:rPr>
          <w:szCs w:val="28"/>
        </w:rPr>
        <w:t>…</w:t>
      </w:r>
      <w:r w:rsidR="00600A81" w:rsidRPr="00C150F5">
        <w:rPr>
          <w:szCs w:val="28"/>
        </w:rPr>
        <w:t xml:space="preserve"> действительно </w:t>
      </w:r>
      <w:proofErr w:type="gramStart"/>
      <w:r w:rsidR="00600A81" w:rsidRPr="00C150F5">
        <w:rPr>
          <w:szCs w:val="28"/>
        </w:rPr>
        <w:t>были</w:t>
      </w:r>
      <w:proofErr w:type="gramEnd"/>
      <w:r w:rsidR="00600A81" w:rsidRPr="00C150F5">
        <w:rPr>
          <w:szCs w:val="28"/>
        </w:rPr>
        <w:t xml:space="preserve">  получены </w:t>
      </w:r>
      <w:r w:rsidR="00650F4D">
        <w:rPr>
          <w:szCs w:val="28"/>
        </w:rPr>
        <w:t>О</w:t>
      </w:r>
      <w:r w:rsidR="00600A81" w:rsidRPr="00C150F5">
        <w:rPr>
          <w:szCs w:val="28"/>
        </w:rPr>
        <w:t>.</w:t>
      </w:r>
      <w:r w:rsidRPr="00C150F5">
        <w:rPr>
          <w:szCs w:val="28"/>
        </w:rPr>
        <w:t xml:space="preserve"> </w:t>
      </w:r>
      <w:r w:rsidR="00600A81" w:rsidRPr="00C150F5">
        <w:rPr>
          <w:szCs w:val="28"/>
        </w:rPr>
        <w:t>в 2024 году</w:t>
      </w:r>
      <w:r w:rsidRPr="00C150F5">
        <w:rPr>
          <w:szCs w:val="28"/>
        </w:rPr>
        <w:t>.</w:t>
      </w:r>
      <w:r w:rsidR="003039A0" w:rsidRPr="00C150F5">
        <w:rPr>
          <w:szCs w:val="28"/>
        </w:rPr>
        <w:t xml:space="preserve"> </w:t>
      </w:r>
      <w:r w:rsidR="00F03F94">
        <w:rPr>
          <w:szCs w:val="28"/>
        </w:rPr>
        <w:t>О</w:t>
      </w:r>
      <w:r w:rsidR="007814E1" w:rsidRPr="00C150F5">
        <w:rPr>
          <w:szCs w:val="28"/>
        </w:rPr>
        <w:t xml:space="preserve">бщая </w:t>
      </w:r>
      <w:r w:rsidR="003039A0" w:rsidRPr="00C150F5">
        <w:rPr>
          <w:szCs w:val="28"/>
        </w:rPr>
        <w:t xml:space="preserve">сумма неотраженного </w:t>
      </w:r>
      <w:r w:rsidR="00650F4D">
        <w:rPr>
          <w:szCs w:val="28"/>
        </w:rPr>
        <w:t>О</w:t>
      </w:r>
      <w:r w:rsidR="007814E1" w:rsidRPr="00C150F5">
        <w:rPr>
          <w:szCs w:val="28"/>
        </w:rPr>
        <w:t xml:space="preserve">. в справке о доходах на себя </w:t>
      </w:r>
      <w:r w:rsidR="003039A0" w:rsidRPr="00C150F5">
        <w:rPr>
          <w:szCs w:val="28"/>
        </w:rPr>
        <w:t xml:space="preserve">дохода, полученного в 2024 году, составила </w:t>
      </w:r>
      <w:r w:rsidR="00650F4D">
        <w:rPr>
          <w:szCs w:val="28"/>
        </w:rPr>
        <w:t>…</w:t>
      </w:r>
      <w:r w:rsidR="003039A0" w:rsidRPr="00C150F5">
        <w:rPr>
          <w:szCs w:val="28"/>
        </w:rPr>
        <w:t xml:space="preserve"> рубля.</w:t>
      </w:r>
    </w:p>
    <w:p w:rsidR="00600A81" w:rsidRPr="00C150F5" w:rsidRDefault="00600A81" w:rsidP="00E56C2C">
      <w:pPr>
        <w:jc w:val="both"/>
        <w:rPr>
          <w:szCs w:val="28"/>
        </w:rPr>
      </w:pPr>
      <w:r w:rsidRPr="00C150F5">
        <w:rPr>
          <w:szCs w:val="28"/>
        </w:rPr>
        <w:lastRenderedPageBreak/>
        <w:t xml:space="preserve"> </w:t>
      </w:r>
      <w:r w:rsidR="00CC2FD0" w:rsidRPr="00C150F5">
        <w:rPr>
          <w:szCs w:val="28"/>
        </w:rPr>
        <w:tab/>
        <w:t xml:space="preserve">Согласно пояснениям </w:t>
      </w:r>
      <w:r w:rsidR="00DD6EA2" w:rsidRPr="00C150F5">
        <w:rPr>
          <w:szCs w:val="28"/>
        </w:rPr>
        <w:t xml:space="preserve">вышеуказанные доходы </w:t>
      </w:r>
      <w:r w:rsidRPr="00C150F5">
        <w:rPr>
          <w:szCs w:val="28"/>
        </w:rPr>
        <w:t xml:space="preserve">не </w:t>
      </w:r>
      <w:r w:rsidR="008A4D38" w:rsidRPr="00C150F5">
        <w:rPr>
          <w:szCs w:val="28"/>
        </w:rPr>
        <w:t xml:space="preserve">были </w:t>
      </w:r>
      <w:r w:rsidRPr="00C150F5">
        <w:rPr>
          <w:szCs w:val="28"/>
        </w:rPr>
        <w:t xml:space="preserve">указаны </w:t>
      </w:r>
      <w:r w:rsidR="008A4D38" w:rsidRPr="00C150F5">
        <w:rPr>
          <w:szCs w:val="28"/>
        </w:rPr>
        <w:br/>
      </w:r>
      <w:r w:rsidR="00650F4D">
        <w:rPr>
          <w:szCs w:val="28"/>
        </w:rPr>
        <w:t>О</w:t>
      </w:r>
      <w:r w:rsidR="00DD6EA2" w:rsidRPr="00C150F5">
        <w:rPr>
          <w:szCs w:val="28"/>
        </w:rPr>
        <w:t xml:space="preserve">. </w:t>
      </w:r>
      <w:r w:rsidRPr="00C150F5">
        <w:rPr>
          <w:szCs w:val="28"/>
        </w:rPr>
        <w:t xml:space="preserve">по невнимательности. </w:t>
      </w:r>
    </w:p>
    <w:p w:rsidR="003039A0" w:rsidRPr="00C150F5" w:rsidRDefault="007814E1" w:rsidP="003039A0">
      <w:pPr>
        <w:jc w:val="both"/>
        <w:rPr>
          <w:szCs w:val="28"/>
        </w:rPr>
      </w:pPr>
      <w:r w:rsidRPr="00C150F5">
        <w:rPr>
          <w:szCs w:val="28"/>
        </w:rPr>
        <w:tab/>
      </w:r>
      <w:r w:rsidR="003039A0" w:rsidRPr="00C150F5">
        <w:rPr>
          <w:szCs w:val="28"/>
        </w:rPr>
        <w:t xml:space="preserve">Согласно информации из личного кабинета налогоплательщика – физического лица, и информации, полученной в рамках Указания Банка России </w:t>
      </w:r>
    </w:p>
    <w:p w:rsidR="003039A0" w:rsidRPr="00C150F5" w:rsidRDefault="003039A0" w:rsidP="003039A0">
      <w:pPr>
        <w:jc w:val="both"/>
        <w:rPr>
          <w:szCs w:val="28"/>
        </w:rPr>
      </w:pPr>
      <w:proofErr w:type="gramStart"/>
      <w:r w:rsidRPr="00C150F5">
        <w:rPr>
          <w:szCs w:val="28"/>
        </w:rPr>
        <w:t xml:space="preserve">№ 5798-У, из всех банков, где имеются счета ("Сведения для госслужащих"), предоставленных </w:t>
      </w:r>
      <w:r w:rsidR="00650F4D">
        <w:rPr>
          <w:szCs w:val="28"/>
        </w:rPr>
        <w:t>О</w:t>
      </w:r>
      <w:r w:rsidRPr="00C150F5">
        <w:rPr>
          <w:szCs w:val="28"/>
        </w:rPr>
        <w:t>., в справке о доходах</w:t>
      </w:r>
      <w:r w:rsidR="0078625E" w:rsidRPr="00C150F5">
        <w:rPr>
          <w:szCs w:val="28"/>
        </w:rPr>
        <w:t>, представленной в рамках рассмотрения кандидата на должность за отчетный 2023 год на отчетную дату 01.01.2024</w:t>
      </w:r>
      <w:r w:rsidR="00E44BEB" w:rsidRPr="00C150F5">
        <w:rPr>
          <w:szCs w:val="28"/>
        </w:rPr>
        <w:t xml:space="preserve">  </w:t>
      </w:r>
      <w:r w:rsidRPr="00C150F5">
        <w:rPr>
          <w:szCs w:val="28"/>
        </w:rPr>
        <w:t>на себя</w:t>
      </w:r>
      <w:r w:rsidR="0078625E" w:rsidRPr="00C150F5">
        <w:rPr>
          <w:szCs w:val="28"/>
        </w:rPr>
        <w:t>,</w:t>
      </w:r>
      <w:r w:rsidRPr="00C150F5">
        <w:rPr>
          <w:szCs w:val="28"/>
        </w:rPr>
        <w:t xml:space="preserve"> не были указаны следующие подлежащие отражению счета: </w:t>
      </w:r>
      <w:r w:rsidR="0078625E" w:rsidRPr="00C150F5">
        <w:rPr>
          <w:szCs w:val="28"/>
        </w:rPr>
        <w:t xml:space="preserve">счета в ПАО "Банк ВТБ" от 03.08.2012 (остаток на счете </w:t>
      </w:r>
      <w:r w:rsidR="005915EA">
        <w:rPr>
          <w:szCs w:val="28"/>
        </w:rPr>
        <w:t>53,25, поступило 0, доход отсутствует</w:t>
      </w:r>
      <w:r w:rsidR="0078625E" w:rsidRPr="00C150F5">
        <w:rPr>
          <w:szCs w:val="28"/>
        </w:rPr>
        <w:t>), от 03.03.2022 (остаток на счете</w:t>
      </w:r>
      <w:proofErr w:type="gramEnd"/>
      <w:r w:rsidR="0078625E" w:rsidRPr="00C150F5">
        <w:rPr>
          <w:szCs w:val="28"/>
        </w:rPr>
        <w:t xml:space="preserve"> 89,02</w:t>
      </w:r>
      <w:r w:rsidR="00D25739" w:rsidRPr="00C150F5">
        <w:rPr>
          <w:szCs w:val="28"/>
        </w:rPr>
        <w:t xml:space="preserve">, поступило </w:t>
      </w:r>
      <w:r w:rsidR="00E44BEB" w:rsidRPr="00C150F5">
        <w:rPr>
          <w:szCs w:val="28"/>
        </w:rPr>
        <w:t>1735189,02</w:t>
      </w:r>
      <w:r w:rsidR="005915EA">
        <w:rPr>
          <w:szCs w:val="28"/>
        </w:rPr>
        <w:t>, доход отсутствует</w:t>
      </w:r>
      <w:r w:rsidR="00E44BEB" w:rsidRPr="00C150F5">
        <w:rPr>
          <w:szCs w:val="28"/>
        </w:rPr>
        <w:t xml:space="preserve">), </w:t>
      </w:r>
      <w:r w:rsidR="0078625E" w:rsidRPr="00C150F5">
        <w:rPr>
          <w:szCs w:val="28"/>
        </w:rPr>
        <w:t>от 30.11.2023 (остаток на счете 500000,</w:t>
      </w:r>
      <w:r w:rsidR="005915EA">
        <w:rPr>
          <w:szCs w:val="28"/>
        </w:rPr>
        <w:t>00, поступило 500000,00, доход отсутствует</w:t>
      </w:r>
      <w:r w:rsidR="0078625E" w:rsidRPr="00C150F5">
        <w:rPr>
          <w:szCs w:val="28"/>
        </w:rPr>
        <w:t>), от 15.12.2023 (остаток на счете 200000,00</w:t>
      </w:r>
      <w:r w:rsidR="005915EA">
        <w:rPr>
          <w:szCs w:val="28"/>
        </w:rPr>
        <w:t>, поступило 200000,00, доход отсутствует</w:t>
      </w:r>
      <w:r w:rsidR="00E44BEB" w:rsidRPr="00C150F5">
        <w:rPr>
          <w:szCs w:val="28"/>
        </w:rPr>
        <w:t>).</w:t>
      </w:r>
      <w:r w:rsidR="0078625E" w:rsidRPr="00C150F5">
        <w:rPr>
          <w:szCs w:val="28"/>
        </w:rPr>
        <w:t xml:space="preserve"> </w:t>
      </w:r>
    </w:p>
    <w:p w:rsidR="003039A0" w:rsidRPr="00C150F5" w:rsidRDefault="0067765F" w:rsidP="00E56C2C">
      <w:pPr>
        <w:jc w:val="both"/>
        <w:rPr>
          <w:szCs w:val="28"/>
        </w:rPr>
      </w:pPr>
      <w:r w:rsidRPr="00C150F5">
        <w:rPr>
          <w:szCs w:val="28"/>
        </w:rPr>
        <w:tab/>
      </w:r>
      <w:r w:rsidR="00E44BEB" w:rsidRPr="00C150F5">
        <w:rPr>
          <w:szCs w:val="28"/>
        </w:rPr>
        <w:t xml:space="preserve">Также в справке о доходах кандидата не отражен доход по счетам, полученный в 2023 году, в сумме </w:t>
      </w:r>
      <w:r w:rsidR="00650F4D">
        <w:rPr>
          <w:szCs w:val="28"/>
        </w:rPr>
        <w:t>…</w:t>
      </w:r>
      <w:r w:rsidR="00E44BEB" w:rsidRPr="00C150F5">
        <w:rPr>
          <w:szCs w:val="28"/>
        </w:rPr>
        <w:t xml:space="preserve"> рубля.</w:t>
      </w:r>
    </w:p>
    <w:p w:rsidR="00E56C2C" w:rsidRPr="00C150F5" w:rsidRDefault="00600A81" w:rsidP="00E56C2C">
      <w:pPr>
        <w:jc w:val="both"/>
        <w:rPr>
          <w:szCs w:val="28"/>
        </w:rPr>
      </w:pPr>
      <w:r w:rsidRPr="00C150F5">
        <w:rPr>
          <w:szCs w:val="28"/>
        </w:rPr>
        <w:tab/>
        <w:t>В отношении супруга документы</w:t>
      </w:r>
      <w:r w:rsidR="00F03F94">
        <w:rPr>
          <w:szCs w:val="28"/>
        </w:rPr>
        <w:t xml:space="preserve"> по выявленным нарушениям</w:t>
      </w:r>
      <w:r w:rsidR="00F03F94">
        <w:rPr>
          <w:szCs w:val="28"/>
        </w:rPr>
        <w:br/>
      </w:r>
      <w:r w:rsidRPr="00C150F5">
        <w:rPr>
          <w:szCs w:val="28"/>
        </w:rPr>
        <w:t>не предоставлены</w:t>
      </w:r>
      <w:r w:rsidR="00CC2FD0" w:rsidRPr="00C150F5">
        <w:rPr>
          <w:szCs w:val="28"/>
        </w:rPr>
        <w:t>, так как</w:t>
      </w:r>
      <w:r w:rsidRPr="00C150F5">
        <w:rPr>
          <w:szCs w:val="28"/>
        </w:rPr>
        <w:t xml:space="preserve"> </w:t>
      </w:r>
      <w:r w:rsidR="00CC2FD0" w:rsidRPr="00C150F5">
        <w:rPr>
          <w:szCs w:val="28"/>
        </w:rPr>
        <w:t>он</w:t>
      </w:r>
      <w:r w:rsidRPr="00C150F5">
        <w:rPr>
          <w:szCs w:val="28"/>
        </w:rPr>
        <w:t xml:space="preserve"> </w:t>
      </w:r>
      <w:r w:rsidR="003800F2" w:rsidRPr="00C150F5">
        <w:rPr>
          <w:szCs w:val="28"/>
        </w:rPr>
        <w:t xml:space="preserve">работает вахтовым методом, </w:t>
      </w:r>
      <w:r w:rsidRPr="00C150F5">
        <w:rPr>
          <w:szCs w:val="28"/>
        </w:rPr>
        <w:t xml:space="preserve">в настоящее время </w:t>
      </w:r>
      <w:r w:rsidR="003800F2" w:rsidRPr="00C150F5">
        <w:rPr>
          <w:szCs w:val="28"/>
        </w:rPr>
        <w:t>находится за пределами места постоянного проживания и не имеет технической возможности запросить необходимые данные.</w:t>
      </w:r>
    </w:p>
    <w:p w:rsidR="001903E9" w:rsidRPr="00C150F5" w:rsidRDefault="003800F2" w:rsidP="003800F2">
      <w:pPr>
        <w:jc w:val="both"/>
        <w:rPr>
          <w:szCs w:val="28"/>
        </w:rPr>
      </w:pPr>
      <w:r w:rsidRPr="00C150F5">
        <w:rPr>
          <w:szCs w:val="28"/>
        </w:rPr>
        <w:tab/>
        <w:t xml:space="preserve">В отношении </w:t>
      </w:r>
      <w:r w:rsidR="00650F4D">
        <w:rPr>
          <w:szCs w:val="28"/>
        </w:rPr>
        <w:t>О</w:t>
      </w:r>
      <w:r w:rsidRPr="00C150F5">
        <w:rPr>
          <w:szCs w:val="28"/>
        </w:rPr>
        <w:t>. и чле</w:t>
      </w:r>
      <w:r w:rsidR="008A4D38" w:rsidRPr="00C150F5">
        <w:rPr>
          <w:szCs w:val="28"/>
        </w:rPr>
        <w:t>нов ее семьи были направлены запросы</w:t>
      </w:r>
      <w:r w:rsidR="001903E9" w:rsidRPr="00C150F5">
        <w:rPr>
          <w:szCs w:val="28"/>
        </w:rPr>
        <w:t>:</w:t>
      </w:r>
      <w:r w:rsidRPr="00C150F5">
        <w:rPr>
          <w:szCs w:val="28"/>
        </w:rPr>
        <w:t xml:space="preserve"> </w:t>
      </w:r>
    </w:p>
    <w:p w:rsidR="001903E9" w:rsidRPr="00C150F5" w:rsidRDefault="001903E9" w:rsidP="003800F2">
      <w:pPr>
        <w:jc w:val="both"/>
        <w:rPr>
          <w:szCs w:val="28"/>
        </w:rPr>
      </w:pPr>
      <w:r w:rsidRPr="00C150F5">
        <w:rPr>
          <w:szCs w:val="28"/>
        </w:rPr>
        <w:tab/>
      </w:r>
      <w:r w:rsidR="003800F2" w:rsidRPr="00C150F5">
        <w:rPr>
          <w:szCs w:val="28"/>
        </w:rPr>
        <w:t xml:space="preserve">в Управление Федеральной налоговой службы Российской Федерации </w:t>
      </w:r>
      <w:r w:rsidR="008A4D38" w:rsidRPr="00C150F5">
        <w:rPr>
          <w:szCs w:val="28"/>
        </w:rPr>
        <w:br/>
      </w:r>
      <w:r w:rsidR="003800F2" w:rsidRPr="00C150F5">
        <w:rPr>
          <w:szCs w:val="28"/>
        </w:rPr>
        <w:t>по Архангельской области и Ненецкому автономному округу</w:t>
      </w:r>
      <w:r w:rsidRPr="00C150F5">
        <w:rPr>
          <w:szCs w:val="28"/>
        </w:rPr>
        <w:t xml:space="preserve"> о предоставлении</w:t>
      </w:r>
      <w:r w:rsidR="003800F2" w:rsidRPr="00C150F5">
        <w:rPr>
          <w:szCs w:val="28"/>
        </w:rPr>
        <w:t xml:space="preserve"> </w:t>
      </w:r>
      <w:r w:rsidRPr="00C150F5">
        <w:rPr>
          <w:szCs w:val="28"/>
        </w:rPr>
        <w:t xml:space="preserve">информации о доходах с указанием источников их получения, </w:t>
      </w:r>
    </w:p>
    <w:p w:rsidR="003800F2" w:rsidRPr="00C150F5" w:rsidRDefault="001903E9" w:rsidP="003800F2">
      <w:pPr>
        <w:jc w:val="both"/>
        <w:rPr>
          <w:szCs w:val="28"/>
        </w:rPr>
      </w:pPr>
      <w:r w:rsidRPr="00C150F5">
        <w:rPr>
          <w:szCs w:val="28"/>
        </w:rPr>
        <w:tab/>
        <w:t>в ФГБУ "Федеральная кадастровая палата Федеральной службы государственной регистрации, кадастра и картографии по Архангельской области и Ненецкому автономному округу" о предоставлении сведений об объектах недвижимого имущества, находящихся в собственности.</w:t>
      </w:r>
    </w:p>
    <w:p w:rsidR="001903E9" w:rsidRDefault="001903E9" w:rsidP="003800F2">
      <w:pPr>
        <w:jc w:val="both"/>
        <w:rPr>
          <w:szCs w:val="28"/>
        </w:rPr>
      </w:pPr>
      <w:r w:rsidRPr="00C150F5">
        <w:rPr>
          <w:szCs w:val="28"/>
        </w:rPr>
        <w:tab/>
        <w:t xml:space="preserve">Ответы на </w:t>
      </w:r>
      <w:r w:rsidR="008A4D38" w:rsidRPr="00C150F5">
        <w:rPr>
          <w:szCs w:val="28"/>
        </w:rPr>
        <w:t>указанные</w:t>
      </w:r>
      <w:r w:rsidRPr="00C150F5">
        <w:rPr>
          <w:szCs w:val="28"/>
        </w:rPr>
        <w:t xml:space="preserve"> запросы до настоящего времени не поступили.</w:t>
      </w:r>
    </w:p>
    <w:p w:rsidR="008E0A52" w:rsidRPr="00C150F5" w:rsidRDefault="008E0A52" w:rsidP="003800F2">
      <w:pPr>
        <w:jc w:val="both"/>
        <w:rPr>
          <w:szCs w:val="28"/>
        </w:rPr>
      </w:pPr>
      <w:r>
        <w:rPr>
          <w:szCs w:val="28"/>
        </w:rPr>
        <w:tab/>
      </w:r>
      <w:r w:rsidR="00574B88">
        <w:rPr>
          <w:szCs w:val="28"/>
        </w:rPr>
        <w:t xml:space="preserve">Так как </w:t>
      </w:r>
      <w:r w:rsidR="00650F4D">
        <w:rPr>
          <w:szCs w:val="28"/>
        </w:rPr>
        <w:t>О</w:t>
      </w:r>
      <w:r>
        <w:rPr>
          <w:szCs w:val="28"/>
        </w:rPr>
        <w:t xml:space="preserve">. выдано уведомление об увольнении в связи </w:t>
      </w:r>
      <w:r>
        <w:rPr>
          <w:szCs w:val="28"/>
        </w:rPr>
        <w:br/>
        <w:t xml:space="preserve">с сокращением численности </w:t>
      </w:r>
      <w:r w:rsidR="00BA68A9">
        <w:rPr>
          <w:szCs w:val="28"/>
        </w:rPr>
        <w:t xml:space="preserve">работников </w:t>
      </w:r>
      <w:r>
        <w:rPr>
          <w:szCs w:val="28"/>
        </w:rPr>
        <w:t>с 01.12.2026</w:t>
      </w:r>
      <w:r w:rsidR="00574B88">
        <w:rPr>
          <w:szCs w:val="28"/>
        </w:rPr>
        <w:t>, п</w:t>
      </w:r>
      <w:r>
        <w:rPr>
          <w:szCs w:val="28"/>
        </w:rPr>
        <w:t xml:space="preserve">ринято решение </w:t>
      </w:r>
      <w:r w:rsidR="00BA68A9">
        <w:rPr>
          <w:szCs w:val="28"/>
        </w:rPr>
        <w:br/>
      </w:r>
      <w:r>
        <w:rPr>
          <w:szCs w:val="28"/>
        </w:rPr>
        <w:t xml:space="preserve">о рассмотрении результатов проверки по имеющимся документам и материалам. </w:t>
      </w:r>
    </w:p>
    <w:p w:rsidR="003800F2" w:rsidRPr="00C150F5" w:rsidRDefault="001903E9" w:rsidP="003039A0">
      <w:pPr>
        <w:jc w:val="both"/>
        <w:rPr>
          <w:szCs w:val="28"/>
        </w:rPr>
      </w:pPr>
      <w:r w:rsidRPr="00C150F5">
        <w:rPr>
          <w:szCs w:val="28"/>
        </w:rPr>
        <w:tab/>
      </w:r>
    </w:p>
    <w:p w:rsidR="003800F2" w:rsidRPr="00C150F5" w:rsidRDefault="008A4D38" w:rsidP="00A5513E">
      <w:pPr>
        <w:jc w:val="both"/>
        <w:rPr>
          <w:szCs w:val="28"/>
        </w:rPr>
      </w:pPr>
      <w:r w:rsidRPr="00C150F5">
        <w:rPr>
          <w:szCs w:val="28"/>
        </w:rPr>
        <w:tab/>
        <w:t xml:space="preserve">1.2. </w:t>
      </w:r>
      <w:proofErr w:type="gramStart"/>
      <w:r w:rsidRPr="00C150F5">
        <w:rPr>
          <w:szCs w:val="28"/>
        </w:rPr>
        <w:t xml:space="preserve">В результате проведенного анализа сведений о доходах в отношении </w:t>
      </w:r>
      <w:r w:rsidR="00650F4D">
        <w:rPr>
          <w:szCs w:val="28"/>
        </w:rPr>
        <w:t>Ш</w:t>
      </w:r>
      <w:r w:rsidR="00A5513E" w:rsidRPr="00C150F5">
        <w:rPr>
          <w:szCs w:val="28"/>
        </w:rPr>
        <w:t>.</w:t>
      </w:r>
      <w:r w:rsidRPr="00C150F5">
        <w:rPr>
          <w:szCs w:val="28"/>
        </w:rPr>
        <w:t xml:space="preserve"> было выявлено, что в разделе 4 справки о доходах ею были </w:t>
      </w:r>
      <w:r w:rsidR="00A5513E" w:rsidRPr="00C150F5">
        <w:rPr>
          <w:szCs w:val="28"/>
        </w:rPr>
        <w:t>отражены счета в АО "</w:t>
      </w:r>
      <w:proofErr w:type="spellStart"/>
      <w:r w:rsidR="00A5513E" w:rsidRPr="00C150F5">
        <w:rPr>
          <w:szCs w:val="28"/>
        </w:rPr>
        <w:t>ТБанк</w:t>
      </w:r>
      <w:proofErr w:type="spellEnd"/>
      <w:r w:rsidR="00A5513E" w:rsidRPr="00C150F5">
        <w:rPr>
          <w:szCs w:val="28"/>
        </w:rPr>
        <w:t xml:space="preserve">" </w:t>
      </w:r>
      <w:r w:rsidR="00F263C0" w:rsidRPr="00C150F5">
        <w:rPr>
          <w:szCs w:val="28"/>
        </w:rPr>
        <w:t xml:space="preserve">от 01.10.2022 </w:t>
      </w:r>
      <w:r w:rsidR="00A5513E" w:rsidRPr="00C150F5">
        <w:rPr>
          <w:szCs w:val="28"/>
        </w:rPr>
        <w:t>и в ПАО "Банк ВТБ</w:t>
      </w:r>
      <w:r w:rsidR="00F263C0" w:rsidRPr="00C150F5">
        <w:rPr>
          <w:szCs w:val="28"/>
        </w:rPr>
        <w:t>" от 16.05.2024</w:t>
      </w:r>
      <w:r w:rsidR="00A5513E" w:rsidRPr="00C150F5">
        <w:rPr>
          <w:szCs w:val="28"/>
        </w:rPr>
        <w:t>, которые отсутствовали в справке</w:t>
      </w:r>
      <w:r w:rsidR="00C150F5" w:rsidRPr="00C150F5">
        <w:rPr>
          <w:szCs w:val="28"/>
        </w:rPr>
        <w:t>,</w:t>
      </w:r>
      <w:r w:rsidR="00E44BEB" w:rsidRPr="00C150F5">
        <w:rPr>
          <w:szCs w:val="28"/>
        </w:rPr>
        <w:t xml:space="preserve"> </w:t>
      </w:r>
      <w:r w:rsidR="00C150F5" w:rsidRPr="00C150F5">
        <w:rPr>
          <w:szCs w:val="28"/>
        </w:rPr>
        <w:t xml:space="preserve">представленной в рамках рассмотрения кандидата на должность, </w:t>
      </w:r>
      <w:r w:rsidR="00E44BEB" w:rsidRPr="00C150F5">
        <w:rPr>
          <w:szCs w:val="28"/>
        </w:rPr>
        <w:t xml:space="preserve"> за отчетный 2023 год на отчетную дату</w:t>
      </w:r>
      <w:r w:rsidR="00A5513E" w:rsidRPr="00C150F5">
        <w:rPr>
          <w:szCs w:val="28"/>
        </w:rPr>
        <w:t xml:space="preserve"> 01.09.2024.</w:t>
      </w:r>
      <w:proofErr w:type="gramEnd"/>
    </w:p>
    <w:p w:rsidR="00A5513E" w:rsidRPr="00C150F5" w:rsidRDefault="00A5513E" w:rsidP="00A5513E">
      <w:pPr>
        <w:jc w:val="both"/>
        <w:rPr>
          <w:szCs w:val="28"/>
        </w:rPr>
      </w:pPr>
      <w:r w:rsidRPr="00C150F5">
        <w:rPr>
          <w:szCs w:val="28"/>
        </w:rPr>
        <w:tab/>
        <w:t xml:space="preserve">Справка о доходах </w:t>
      </w:r>
      <w:r w:rsidR="00650F4D">
        <w:rPr>
          <w:szCs w:val="28"/>
        </w:rPr>
        <w:t>Ш</w:t>
      </w:r>
      <w:r w:rsidRPr="00C150F5">
        <w:rPr>
          <w:szCs w:val="28"/>
        </w:rPr>
        <w:t xml:space="preserve">. за отчетный 2024 год была направлена </w:t>
      </w:r>
      <w:r w:rsidRPr="00C150F5">
        <w:rPr>
          <w:szCs w:val="28"/>
        </w:rPr>
        <w:br/>
        <w:t>для проведения автоматической проверки с использованием государственной информационной системы в области противодействия коррупции "Посейдон" (далее – ГИС "Посейдон"), в результате были выявлены следующие нарушения:</w:t>
      </w:r>
    </w:p>
    <w:p w:rsidR="00A5513E" w:rsidRPr="00C150F5" w:rsidRDefault="00A5513E" w:rsidP="00A5513E">
      <w:pPr>
        <w:jc w:val="both"/>
        <w:rPr>
          <w:szCs w:val="28"/>
        </w:rPr>
      </w:pPr>
      <w:r w:rsidRPr="00C150F5">
        <w:rPr>
          <w:szCs w:val="28"/>
        </w:rPr>
        <w:tab/>
        <w:t xml:space="preserve">в разделе 1 справки о доходах не указаны следующие доходы, полученные </w:t>
      </w:r>
      <w:r w:rsidRPr="00C150F5">
        <w:rPr>
          <w:szCs w:val="28"/>
        </w:rPr>
        <w:br/>
        <w:t xml:space="preserve">в 2024 году: </w:t>
      </w:r>
    </w:p>
    <w:p w:rsidR="00A5513E" w:rsidRPr="00C150F5" w:rsidRDefault="00A5513E" w:rsidP="003039A0">
      <w:pPr>
        <w:jc w:val="both"/>
        <w:rPr>
          <w:szCs w:val="28"/>
        </w:rPr>
      </w:pPr>
      <w:r w:rsidRPr="00C150F5">
        <w:rPr>
          <w:szCs w:val="28"/>
        </w:rPr>
        <w:tab/>
        <w:t xml:space="preserve">- доход, полученный </w:t>
      </w:r>
      <w:r w:rsidR="005F02FF" w:rsidRPr="00C150F5">
        <w:rPr>
          <w:szCs w:val="28"/>
        </w:rPr>
        <w:t xml:space="preserve">от ГПБОУ </w:t>
      </w:r>
      <w:r w:rsidR="00650F4D">
        <w:rPr>
          <w:szCs w:val="28"/>
        </w:rPr>
        <w:t>…</w:t>
      </w:r>
      <w:r w:rsidR="005F02FF" w:rsidRPr="00C150F5">
        <w:rPr>
          <w:szCs w:val="28"/>
        </w:rPr>
        <w:t xml:space="preserve">, в сумме </w:t>
      </w:r>
      <w:r w:rsidR="00650F4D">
        <w:rPr>
          <w:szCs w:val="28"/>
        </w:rPr>
        <w:t>…</w:t>
      </w:r>
      <w:r w:rsidR="005F02FF" w:rsidRPr="00C150F5">
        <w:rPr>
          <w:szCs w:val="28"/>
        </w:rPr>
        <w:t xml:space="preserve"> рублей;</w:t>
      </w:r>
    </w:p>
    <w:p w:rsidR="005F02FF" w:rsidRPr="00C150F5" w:rsidRDefault="005F02FF" w:rsidP="00A5513E">
      <w:pPr>
        <w:jc w:val="both"/>
        <w:rPr>
          <w:szCs w:val="28"/>
        </w:rPr>
      </w:pPr>
      <w:r w:rsidRPr="00C150F5">
        <w:rPr>
          <w:szCs w:val="28"/>
        </w:rPr>
        <w:tab/>
        <w:t>- доход, полученный от ООО "</w:t>
      </w:r>
      <w:r w:rsidR="00650F4D">
        <w:rPr>
          <w:szCs w:val="28"/>
        </w:rPr>
        <w:t>…</w:t>
      </w:r>
      <w:r w:rsidRPr="00C150F5">
        <w:rPr>
          <w:szCs w:val="28"/>
        </w:rPr>
        <w:t xml:space="preserve">", в сумме </w:t>
      </w:r>
      <w:r w:rsidR="00650F4D">
        <w:rPr>
          <w:szCs w:val="28"/>
        </w:rPr>
        <w:t>…</w:t>
      </w:r>
      <w:r w:rsidRPr="00C150F5">
        <w:rPr>
          <w:szCs w:val="28"/>
        </w:rPr>
        <w:t xml:space="preserve"> рубля;</w:t>
      </w:r>
    </w:p>
    <w:p w:rsidR="005F02FF" w:rsidRPr="00C150F5" w:rsidRDefault="005F02FF" w:rsidP="00A5513E">
      <w:pPr>
        <w:jc w:val="both"/>
        <w:rPr>
          <w:szCs w:val="28"/>
        </w:rPr>
      </w:pPr>
      <w:r w:rsidRPr="00C150F5">
        <w:rPr>
          <w:szCs w:val="28"/>
        </w:rPr>
        <w:tab/>
        <w:t>- доход, полученный от ООО "</w:t>
      </w:r>
      <w:r w:rsidR="00650F4D">
        <w:rPr>
          <w:szCs w:val="28"/>
        </w:rPr>
        <w:t>…</w:t>
      </w:r>
      <w:r w:rsidRPr="00C150F5">
        <w:rPr>
          <w:szCs w:val="28"/>
        </w:rPr>
        <w:t xml:space="preserve">", в сумме </w:t>
      </w:r>
      <w:r w:rsidR="00650F4D">
        <w:rPr>
          <w:szCs w:val="28"/>
        </w:rPr>
        <w:t>…</w:t>
      </w:r>
      <w:r w:rsidRPr="00C150F5">
        <w:rPr>
          <w:szCs w:val="28"/>
        </w:rPr>
        <w:t xml:space="preserve"> рубля;</w:t>
      </w:r>
    </w:p>
    <w:p w:rsidR="00A5513E" w:rsidRPr="00C150F5" w:rsidRDefault="005F02FF" w:rsidP="00A5513E">
      <w:pPr>
        <w:jc w:val="both"/>
        <w:rPr>
          <w:szCs w:val="28"/>
        </w:rPr>
      </w:pPr>
      <w:r w:rsidRPr="00C150F5">
        <w:rPr>
          <w:szCs w:val="28"/>
        </w:rPr>
        <w:tab/>
        <w:t>уменьшен размер дохода, полученного в 2024 году:</w:t>
      </w:r>
    </w:p>
    <w:p w:rsidR="003039A0" w:rsidRPr="00C150F5" w:rsidRDefault="005F02FF" w:rsidP="00A5513E">
      <w:pPr>
        <w:jc w:val="both"/>
        <w:rPr>
          <w:szCs w:val="28"/>
        </w:rPr>
      </w:pPr>
      <w:r w:rsidRPr="00C150F5">
        <w:rPr>
          <w:szCs w:val="28"/>
        </w:rPr>
        <w:lastRenderedPageBreak/>
        <w:tab/>
      </w:r>
      <w:r w:rsidR="003039A0" w:rsidRPr="00C150F5">
        <w:rPr>
          <w:szCs w:val="28"/>
        </w:rPr>
        <w:t xml:space="preserve">- в виде пособия по временной нетрудоспособности (суммарно </w:t>
      </w:r>
      <w:r w:rsidR="00650F4D">
        <w:rPr>
          <w:szCs w:val="28"/>
        </w:rPr>
        <w:t>…</w:t>
      </w:r>
      <w:r w:rsidR="003039A0" w:rsidRPr="00C150F5">
        <w:rPr>
          <w:szCs w:val="28"/>
        </w:rPr>
        <w:t xml:space="preserve"> рубля (</w:t>
      </w:r>
      <w:r w:rsidR="00650F4D">
        <w:rPr>
          <w:szCs w:val="28"/>
        </w:rPr>
        <w:t>…</w:t>
      </w:r>
      <w:r w:rsidR="003039A0" w:rsidRPr="00C150F5">
        <w:rPr>
          <w:szCs w:val="28"/>
        </w:rPr>
        <w:t xml:space="preserve"> рубля, </w:t>
      </w:r>
      <w:r w:rsidR="00650F4D">
        <w:rPr>
          <w:szCs w:val="28"/>
        </w:rPr>
        <w:t>…</w:t>
      </w:r>
      <w:r w:rsidR="003039A0" w:rsidRPr="00C150F5">
        <w:rPr>
          <w:szCs w:val="28"/>
        </w:rPr>
        <w:t xml:space="preserve"> рубля, </w:t>
      </w:r>
      <w:r w:rsidR="00650F4D">
        <w:rPr>
          <w:szCs w:val="28"/>
        </w:rPr>
        <w:t>…</w:t>
      </w:r>
      <w:r w:rsidR="003039A0" w:rsidRPr="00C150F5">
        <w:rPr>
          <w:szCs w:val="28"/>
        </w:rPr>
        <w:t xml:space="preserve"> рубля) вместо </w:t>
      </w:r>
      <w:proofErr w:type="gramStart"/>
      <w:r w:rsidR="003039A0" w:rsidRPr="00C150F5">
        <w:rPr>
          <w:szCs w:val="28"/>
        </w:rPr>
        <w:t>верных</w:t>
      </w:r>
      <w:proofErr w:type="gramEnd"/>
      <w:r w:rsidR="003039A0" w:rsidRPr="00C150F5">
        <w:rPr>
          <w:szCs w:val="28"/>
        </w:rPr>
        <w:t xml:space="preserve"> </w:t>
      </w:r>
      <w:r w:rsidR="00650F4D">
        <w:rPr>
          <w:szCs w:val="28"/>
        </w:rPr>
        <w:t>…</w:t>
      </w:r>
      <w:r w:rsidR="003039A0" w:rsidRPr="00C150F5">
        <w:rPr>
          <w:szCs w:val="28"/>
        </w:rPr>
        <w:t xml:space="preserve"> рубля (</w:t>
      </w:r>
      <w:r w:rsidR="00650F4D">
        <w:rPr>
          <w:szCs w:val="28"/>
        </w:rPr>
        <w:t>…</w:t>
      </w:r>
      <w:r w:rsidR="003039A0" w:rsidRPr="00C150F5">
        <w:rPr>
          <w:szCs w:val="28"/>
        </w:rPr>
        <w:t xml:space="preserve"> рубля от Отделения Фонда пенсионного и социального страхования Российской Федерации по Архангельской области и Ненецкому автономному округу и </w:t>
      </w:r>
      <w:r w:rsidR="00650F4D">
        <w:rPr>
          <w:szCs w:val="28"/>
        </w:rPr>
        <w:t>…</w:t>
      </w:r>
      <w:r w:rsidR="003039A0" w:rsidRPr="00C150F5">
        <w:rPr>
          <w:szCs w:val="28"/>
        </w:rPr>
        <w:t xml:space="preserve"> рубля от ОСФР по г. Москве и Московской области)).</w:t>
      </w:r>
    </w:p>
    <w:p w:rsidR="005F02FF" w:rsidRPr="00C150F5" w:rsidRDefault="003039A0" w:rsidP="00A5513E">
      <w:pPr>
        <w:jc w:val="both"/>
        <w:rPr>
          <w:szCs w:val="28"/>
        </w:rPr>
      </w:pPr>
      <w:r w:rsidRPr="00C150F5">
        <w:rPr>
          <w:szCs w:val="28"/>
        </w:rPr>
        <w:tab/>
      </w:r>
      <w:r w:rsidR="005F02FF" w:rsidRPr="00C150F5">
        <w:rPr>
          <w:szCs w:val="28"/>
        </w:rPr>
        <w:t xml:space="preserve">- по основному месту работы в </w:t>
      </w:r>
      <w:r w:rsidR="00650F4D">
        <w:rPr>
          <w:szCs w:val="28"/>
        </w:rPr>
        <w:t>…</w:t>
      </w:r>
      <w:r w:rsidR="005F02FF" w:rsidRPr="00C150F5">
        <w:rPr>
          <w:szCs w:val="28"/>
        </w:rPr>
        <w:t xml:space="preserve"> (</w:t>
      </w:r>
      <w:r w:rsidR="00650F4D">
        <w:rPr>
          <w:szCs w:val="28"/>
        </w:rPr>
        <w:t>…</w:t>
      </w:r>
      <w:r w:rsidR="005F02FF" w:rsidRPr="00C150F5">
        <w:rPr>
          <w:szCs w:val="28"/>
        </w:rPr>
        <w:t xml:space="preserve"> рубля вместо </w:t>
      </w:r>
      <w:proofErr w:type="gramStart"/>
      <w:r w:rsidR="005F02FF" w:rsidRPr="00C150F5">
        <w:rPr>
          <w:szCs w:val="28"/>
        </w:rPr>
        <w:t>верных</w:t>
      </w:r>
      <w:proofErr w:type="gramEnd"/>
      <w:r w:rsidR="005F02FF" w:rsidRPr="00C150F5">
        <w:rPr>
          <w:szCs w:val="28"/>
        </w:rPr>
        <w:t xml:space="preserve"> </w:t>
      </w:r>
      <w:r w:rsidR="00650F4D">
        <w:rPr>
          <w:szCs w:val="28"/>
        </w:rPr>
        <w:t>…</w:t>
      </w:r>
      <w:r w:rsidR="005F02FF" w:rsidRPr="00C150F5">
        <w:rPr>
          <w:szCs w:val="28"/>
        </w:rPr>
        <w:t xml:space="preserve"> рубля);</w:t>
      </w:r>
    </w:p>
    <w:p w:rsidR="005F02FF" w:rsidRPr="00C150F5" w:rsidRDefault="005F02FF" w:rsidP="00A5513E">
      <w:pPr>
        <w:jc w:val="both"/>
        <w:rPr>
          <w:szCs w:val="28"/>
        </w:rPr>
      </w:pPr>
      <w:r w:rsidRPr="00C150F5">
        <w:rPr>
          <w:szCs w:val="28"/>
        </w:rPr>
        <w:tab/>
        <w:t xml:space="preserve">- по предыдущему месту работы в </w:t>
      </w:r>
      <w:r w:rsidR="00650F4D">
        <w:rPr>
          <w:szCs w:val="28"/>
        </w:rPr>
        <w:t>…</w:t>
      </w:r>
      <w:r w:rsidRPr="00C150F5">
        <w:rPr>
          <w:szCs w:val="28"/>
        </w:rPr>
        <w:t xml:space="preserve"> (</w:t>
      </w:r>
      <w:r w:rsidR="00650F4D">
        <w:rPr>
          <w:szCs w:val="28"/>
        </w:rPr>
        <w:t>…</w:t>
      </w:r>
      <w:r w:rsidR="003039A0" w:rsidRPr="00C150F5">
        <w:rPr>
          <w:szCs w:val="28"/>
        </w:rPr>
        <w:t xml:space="preserve"> вместо </w:t>
      </w:r>
      <w:proofErr w:type="gramStart"/>
      <w:r w:rsidR="003039A0" w:rsidRPr="00C150F5">
        <w:rPr>
          <w:szCs w:val="28"/>
        </w:rPr>
        <w:t>верных</w:t>
      </w:r>
      <w:proofErr w:type="gramEnd"/>
      <w:r w:rsidR="003039A0" w:rsidRPr="00C150F5">
        <w:rPr>
          <w:szCs w:val="28"/>
        </w:rPr>
        <w:t xml:space="preserve"> </w:t>
      </w:r>
      <w:r w:rsidR="00650F4D">
        <w:rPr>
          <w:szCs w:val="28"/>
        </w:rPr>
        <w:t>…</w:t>
      </w:r>
      <w:r w:rsidR="003039A0" w:rsidRPr="00C150F5">
        <w:rPr>
          <w:szCs w:val="28"/>
        </w:rPr>
        <w:t xml:space="preserve"> рубля).</w:t>
      </w:r>
    </w:p>
    <w:p w:rsidR="003039A0" w:rsidRPr="00C150F5" w:rsidRDefault="007814E1" w:rsidP="00A5513E">
      <w:pPr>
        <w:jc w:val="both"/>
        <w:rPr>
          <w:szCs w:val="28"/>
        </w:rPr>
      </w:pPr>
      <w:r w:rsidRPr="00C150F5">
        <w:rPr>
          <w:szCs w:val="28"/>
        </w:rPr>
        <w:tab/>
        <w:t xml:space="preserve">В соответствии с предоставленными </w:t>
      </w:r>
      <w:r w:rsidR="00650F4D">
        <w:rPr>
          <w:szCs w:val="28"/>
        </w:rPr>
        <w:t>Ш</w:t>
      </w:r>
      <w:r w:rsidRPr="00C150F5">
        <w:rPr>
          <w:szCs w:val="28"/>
        </w:rPr>
        <w:t xml:space="preserve">. справками </w:t>
      </w:r>
      <w:r w:rsidRPr="00C150F5">
        <w:rPr>
          <w:szCs w:val="28"/>
        </w:rPr>
        <w:br/>
        <w:t xml:space="preserve">о доходах и суммах налога физического лица за 2024 год ею действительно были </w:t>
      </w:r>
      <w:r w:rsidR="00C150F5" w:rsidRPr="00C150F5">
        <w:rPr>
          <w:szCs w:val="28"/>
        </w:rPr>
        <w:t xml:space="preserve">не указаны, а также </w:t>
      </w:r>
      <w:r w:rsidRPr="00C150F5">
        <w:rPr>
          <w:szCs w:val="28"/>
        </w:rPr>
        <w:t xml:space="preserve">некорректно отражены суммы доходов, полученных </w:t>
      </w:r>
      <w:r w:rsidR="00C150F5" w:rsidRPr="00C150F5">
        <w:rPr>
          <w:szCs w:val="28"/>
        </w:rPr>
        <w:br/>
      </w:r>
      <w:r w:rsidRPr="00C150F5">
        <w:rPr>
          <w:szCs w:val="28"/>
        </w:rPr>
        <w:t xml:space="preserve">в 2024 году. Общая сумма неотраженного </w:t>
      </w:r>
      <w:r w:rsidR="00650F4D">
        <w:rPr>
          <w:szCs w:val="28"/>
        </w:rPr>
        <w:t>Ш</w:t>
      </w:r>
      <w:r w:rsidR="00C150F5" w:rsidRPr="00C150F5">
        <w:rPr>
          <w:szCs w:val="28"/>
        </w:rPr>
        <w:t xml:space="preserve">. </w:t>
      </w:r>
      <w:r w:rsidRPr="00C150F5">
        <w:rPr>
          <w:szCs w:val="28"/>
        </w:rPr>
        <w:t>в справке о доходах</w:t>
      </w:r>
      <w:r w:rsidR="00C150F5" w:rsidRPr="00C150F5">
        <w:rPr>
          <w:szCs w:val="28"/>
        </w:rPr>
        <w:t xml:space="preserve"> за 2024 год</w:t>
      </w:r>
      <w:r w:rsidRPr="00C150F5">
        <w:rPr>
          <w:szCs w:val="28"/>
        </w:rPr>
        <w:t xml:space="preserve"> дохода составила </w:t>
      </w:r>
      <w:r w:rsidR="00650F4D">
        <w:rPr>
          <w:szCs w:val="28"/>
        </w:rPr>
        <w:t>…</w:t>
      </w:r>
      <w:r w:rsidRPr="00C150F5">
        <w:rPr>
          <w:szCs w:val="28"/>
        </w:rPr>
        <w:t xml:space="preserve"> рубля.</w:t>
      </w:r>
    </w:p>
    <w:p w:rsidR="007814E1" w:rsidRPr="00C150F5" w:rsidRDefault="007814E1" w:rsidP="007814E1">
      <w:pPr>
        <w:jc w:val="both"/>
        <w:rPr>
          <w:szCs w:val="28"/>
        </w:rPr>
      </w:pPr>
      <w:r w:rsidRPr="00C150F5">
        <w:rPr>
          <w:szCs w:val="28"/>
        </w:rPr>
        <w:tab/>
        <w:t xml:space="preserve">Согласно информации из личного кабинета налогоплательщика – физического лица, и информации, полученной в рамках Указания Банка России </w:t>
      </w:r>
    </w:p>
    <w:p w:rsidR="00F263C0" w:rsidRPr="00C150F5" w:rsidRDefault="007814E1" w:rsidP="00F263C0">
      <w:pPr>
        <w:jc w:val="both"/>
        <w:rPr>
          <w:szCs w:val="28"/>
        </w:rPr>
      </w:pPr>
      <w:proofErr w:type="gramStart"/>
      <w:r w:rsidRPr="00C150F5">
        <w:rPr>
          <w:szCs w:val="28"/>
        </w:rPr>
        <w:t xml:space="preserve">№ 5798-У, из всех банков, где имеются счета ("Сведения для госслужащих"), предоставленных </w:t>
      </w:r>
      <w:r w:rsidR="00650F4D">
        <w:rPr>
          <w:szCs w:val="28"/>
        </w:rPr>
        <w:t>Ш</w:t>
      </w:r>
      <w:r w:rsidRPr="00C150F5">
        <w:rPr>
          <w:szCs w:val="28"/>
        </w:rPr>
        <w:t>., в справке о доходах</w:t>
      </w:r>
      <w:r w:rsidR="00E24148" w:rsidRPr="00C150F5">
        <w:rPr>
          <w:szCs w:val="28"/>
        </w:rPr>
        <w:t xml:space="preserve">, представленной </w:t>
      </w:r>
      <w:r w:rsidR="00E24148" w:rsidRPr="005915EA">
        <w:rPr>
          <w:szCs w:val="28"/>
        </w:rPr>
        <w:t>в рамках рассмотрения кандидата на должность</w:t>
      </w:r>
      <w:r w:rsidR="00C150F5" w:rsidRPr="005915EA">
        <w:rPr>
          <w:szCs w:val="28"/>
        </w:rPr>
        <w:t xml:space="preserve"> за отчетный 2023 год</w:t>
      </w:r>
      <w:r w:rsidR="00650F4D">
        <w:rPr>
          <w:szCs w:val="28"/>
        </w:rPr>
        <w:t xml:space="preserve"> </w:t>
      </w:r>
      <w:r w:rsidR="00E24148" w:rsidRPr="005915EA">
        <w:rPr>
          <w:szCs w:val="28"/>
        </w:rPr>
        <w:t xml:space="preserve">по состоянию на 01.09.2024, </w:t>
      </w:r>
      <w:r w:rsidR="005915EA">
        <w:rPr>
          <w:szCs w:val="28"/>
        </w:rPr>
        <w:t>не был указан</w:t>
      </w:r>
      <w:r w:rsidRPr="005915EA">
        <w:rPr>
          <w:szCs w:val="28"/>
        </w:rPr>
        <w:t xml:space="preserve"> </w:t>
      </w:r>
      <w:r w:rsidR="005915EA">
        <w:rPr>
          <w:szCs w:val="28"/>
        </w:rPr>
        <w:t>подлежащий</w:t>
      </w:r>
      <w:r w:rsidRPr="005915EA">
        <w:rPr>
          <w:szCs w:val="28"/>
        </w:rPr>
        <w:t xml:space="preserve"> отражению </w:t>
      </w:r>
      <w:r w:rsidR="00C150F5" w:rsidRPr="005915EA">
        <w:rPr>
          <w:szCs w:val="28"/>
        </w:rPr>
        <w:t>сч</w:t>
      </w:r>
      <w:r w:rsidR="00E24148" w:rsidRPr="005915EA">
        <w:rPr>
          <w:szCs w:val="28"/>
        </w:rPr>
        <w:t>ет в ПАО "Банк ВТБ" от 16.05.2024</w:t>
      </w:r>
      <w:r w:rsidR="005915EA">
        <w:rPr>
          <w:szCs w:val="28"/>
        </w:rPr>
        <w:t xml:space="preserve">  (остаток на счете 0, поступило 0, доход отсутствует)</w:t>
      </w:r>
      <w:r w:rsidR="00E24148" w:rsidRPr="005915EA">
        <w:rPr>
          <w:szCs w:val="28"/>
        </w:rPr>
        <w:t xml:space="preserve">, </w:t>
      </w:r>
      <w:r w:rsidR="00C150F5" w:rsidRPr="005915EA">
        <w:rPr>
          <w:szCs w:val="28"/>
        </w:rPr>
        <w:t xml:space="preserve">а также </w:t>
      </w:r>
      <w:r w:rsidR="00F263C0" w:rsidRPr="005915EA">
        <w:rPr>
          <w:szCs w:val="28"/>
        </w:rPr>
        <w:t>неверно указаны даты открытия счетов в АО</w:t>
      </w:r>
      <w:proofErr w:type="gramEnd"/>
      <w:r w:rsidR="00F263C0" w:rsidRPr="005915EA">
        <w:rPr>
          <w:szCs w:val="28"/>
        </w:rPr>
        <w:t xml:space="preserve"> "</w:t>
      </w:r>
      <w:proofErr w:type="spellStart"/>
      <w:r w:rsidR="00F263C0" w:rsidRPr="005915EA">
        <w:rPr>
          <w:szCs w:val="28"/>
        </w:rPr>
        <w:t>ТБанк</w:t>
      </w:r>
      <w:proofErr w:type="spellEnd"/>
      <w:r w:rsidR="00F263C0" w:rsidRPr="005915EA">
        <w:rPr>
          <w:szCs w:val="28"/>
        </w:rPr>
        <w:t xml:space="preserve">" (04.05.2023, 16.05.2023 вместо верных </w:t>
      </w:r>
      <w:r w:rsidR="005915EA">
        <w:rPr>
          <w:szCs w:val="28"/>
        </w:rPr>
        <w:t>01.10.2022, 04.05.2024).</w:t>
      </w:r>
      <w:r w:rsidR="00E24148" w:rsidRPr="00C150F5">
        <w:rPr>
          <w:szCs w:val="28"/>
        </w:rPr>
        <w:t xml:space="preserve"> </w:t>
      </w:r>
    </w:p>
    <w:p w:rsidR="007814E1" w:rsidRDefault="00F03F94" w:rsidP="00F03F94">
      <w:pPr>
        <w:jc w:val="both"/>
        <w:rPr>
          <w:szCs w:val="28"/>
        </w:rPr>
      </w:pPr>
      <w:r>
        <w:rPr>
          <w:szCs w:val="28"/>
        </w:rPr>
        <w:tab/>
      </w:r>
      <w:r w:rsidR="005915EA">
        <w:rPr>
          <w:szCs w:val="28"/>
        </w:rPr>
        <w:t xml:space="preserve">В справке о доходах за отчетный 2024 год не отражен счет </w:t>
      </w:r>
      <w:r w:rsidR="005915EA">
        <w:rPr>
          <w:szCs w:val="28"/>
        </w:rPr>
        <w:br/>
        <w:t>в ПАО "</w:t>
      </w:r>
      <w:proofErr w:type="spellStart"/>
      <w:r w:rsidR="005915EA">
        <w:rPr>
          <w:szCs w:val="28"/>
        </w:rPr>
        <w:t>Совкомбанк</w:t>
      </w:r>
      <w:proofErr w:type="spellEnd"/>
      <w:r w:rsidR="005915EA">
        <w:rPr>
          <w:szCs w:val="28"/>
        </w:rPr>
        <w:t>" от 03.02.2024, открытый по состоянию на 31.12.2024 (</w:t>
      </w:r>
      <w:r w:rsidR="005915EA" w:rsidRPr="005915EA">
        <w:rPr>
          <w:szCs w:val="28"/>
        </w:rPr>
        <w:t>остаток на счете 0, пост</w:t>
      </w:r>
      <w:r w:rsidR="005915EA">
        <w:rPr>
          <w:szCs w:val="28"/>
        </w:rPr>
        <w:t>у</w:t>
      </w:r>
      <w:r w:rsidR="005915EA" w:rsidRPr="005915EA">
        <w:rPr>
          <w:szCs w:val="28"/>
        </w:rPr>
        <w:t>пило 0, доход отсутствует)</w:t>
      </w:r>
      <w:r w:rsidR="005915EA">
        <w:rPr>
          <w:szCs w:val="28"/>
        </w:rPr>
        <w:t>.</w:t>
      </w:r>
    </w:p>
    <w:p w:rsidR="005915EA" w:rsidRPr="00C150F5" w:rsidRDefault="005915EA" w:rsidP="00F03F94">
      <w:pPr>
        <w:jc w:val="both"/>
        <w:rPr>
          <w:szCs w:val="28"/>
        </w:rPr>
      </w:pPr>
    </w:p>
    <w:p w:rsidR="003039A0" w:rsidRPr="00C150F5" w:rsidRDefault="001655A9" w:rsidP="00A5513E">
      <w:pPr>
        <w:jc w:val="both"/>
        <w:rPr>
          <w:szCs w:val="28"/>
        </w:rPr>
      </w:pPr>
      <w:r w:rsidRPr="00C150F5">
        <w:rPr>
          <w:szCs w:val="28"/>
        </w:rPr>
        <w:tab/>
        <w:t>ПОСТАНОВИЛИ:</w:t>
      </w:r>
    </w:p>
    <w:p w:rsidR="00A5513E" w:rsidRPr="00C150F5" w:rsidRDefault="00E67DE4" w:rsidP="00A5513E">
      <w:pPr>
        <w:jc w:val="both"/>
        <w:rPr>
          <w:szCs w:val="28"/>
        </w:rPr>
      </w:pPr>
      <w:r w:rsidRPr="00C150F5">
        <w:rPr>
          <w:szCs w:val="28"/>
        </w:rPr>
        <w:tab/>
      </w:r>
      <w:proofErr w:type="gramStart"/>
      <w:r w:rsidRPr="00C150F5">
        <w:rPr>
          <w:szCs w:val="28"/>
        </w:rPr>
        <w:t>Голосовать по вопросу открыто</w:t>
      </w:r>
      <w:proofErr w:type="gramEnd"/>
      <w:r w:rsidRPr="00C150F5">
        <w:rPr>
          <w:szCs w:val="28"/>
        </w:rPr>
        <w:t>.</w:t>
      </w:r>
    </w:p>
    <w:p w:rsidR="001D7BB6" w:rsidRDefault="00E67DE4" w:rsidP="00A5513E">
      <w:pPr>
        <w:jc w:val="both"/>
        <w:rPr>
          <w:szCs w:val="28"/>
        </w:rPr>
      </w:pPr>
      <w:r w:rsidRPr="00C150F5">
        <w:rPr>
          <w:szCs w:val="28"/>
        </w:rPr>
        <w:tab/>
      </w:r>
      <w:r w:rsidR="001D7BB6">
        <w:rPr>
          <w:szCs w:val="28"/>
        </w:rPr>
        <w:t>У</w:t>
      </w:r>
      <w:r w:rsidR="001D7BB6" w:rsidRPr="001D7BB6">
        <w:rPr>
          <w:szCs w:val="28"/>
        </w:rPr>
        <w:t>становить, что сведения</w:t>
      </w:r>
      <w:r w:rsidR="001D7BB6">
        <w:rPr>
          <w:szCs w:val="28"/>
        </w:rPr>
        <w:t xml:space="preserve"> о доходах</w:t>
      </w:r>
      <w:r w:rsidR="001D7BB6" w:rsidRPr="001D7BB6">
        <w:rPr>
          <w:szCs w:val="28"/>
        </w:rPr>
        <w:t xml:space="preserve">, </w:t>
      </w:r>
      <w:r w:rsidR="001D7BB6">
        <w:rPr>
          <w:szCs w:val="28"/>
        </w:rPr>
        <w:t xml:space="preserve">расходах, </w:t>
      </w:r>
      <w:r w:rsidR="001D7BB6" w:rsidRPr="001D7BB6">
        <w:rPr>
          <w:szCs w:val="28"/>
        </w:rPr>
        <w:t>об имуществе и обязательствах имущественного характера</w:t>
      </w:r>
      <w:r w:rsidR="001D7BB6">
        <w:rPr>
          <w:szCs w:val="28"/>
        </w:rPr>
        <w:t xml:space="preserve">, </w:t>
      </w:r>
      <w:r w:rsidR="001D7BB6" w:rsidRPr="001D7BB6">
        <w:rPr>
          <w:szCs w:val="28"/>
        </w:rPr>
        <w:t>представленные муниципальным</w:t>
      </w:r>
      <w:r w:rsidR="001D7BB6">
        <w:rPr>
          <w:szCs w:val="28"/>
        </w:rPr>
        <w:t>и</w:t>
      </w:r>
      <w:r w:rsidR="001D7BB6" w:rsidRPr="001D7BB6">
        <w:rPr>
          <w:szCs w:val="28"/>
        </w:rPr>
        <w:t xml:space="preserve"> служащим</w:t>
      </w:r>
      <w:r w:rsidR="001D7BB6">
        <w:rPr>
          <w:szCs w:val="28"/>
        </w:rPr>
        <w:t>и О., Ш.</w:t>
      </w:r>
      <w:r w:rsidR="001D7BB6" w:rsidRPr="001D7BB6">
        <w:rPr>
          <w:szCs w:val="28"/>
        </w:rPr>
        <w:t xml:space="preserve"> </w:t>
      </w:r>
      <w:r w:rsidR="00AA2AFD">
        <w:rPr>
          <w:szCs w:val="28"/>
        </w:rPr>
        <w:t xml:space="preserve">за отчетный 2024 год, </w:t>
      </w:r>
      <w:r w:rsidR="001D7BB6" w:rsidRPr="001D7BB6">
        <w:rPr>
          <w:szCs w:val="28"/>
        </w:rPr>
        <w:t>являются неполными</w:t>
      </w:r>
      <w:r w:rsidR="001D7BB6">
        <w:rPr>
          <w:szCs w:val="28"/>
        </w:rPr>
        <w:t>.</w:t>
      </w:r>
    </w:p>
    <w:p w:rsidR="00E67DE4" w:rsidRDefault="001D7BB6" w:rsidP="00AA2AFD">
      <w:pPr>
        <w:jc w:val="both"/>
        <w:rPr>
          <w:szCs w:val="28"/>
        </w:rPr>
      </w:pPr>
      <w:r>
        <w:rPr>
          <w:szCs w:val="28"/>
        </w:rPr>
        <w:tab/>
        <w:t xml:space="preserve">Нарушения, допущенные </w:t>
      </w:r>
      <w:r w:rsidR="00F03F94">
        <w:rPr>
          <w:szCs w:val="28"/>
        </w:rPr>
        <w:t xml:space="preserve">О., Ш. </w:t>
      </w:r>
      <w:r w:rsidR="00AA2AFD">
        <w:rPr>
          <w:szCs w:val="28"/>
        </w:rPr>
        <w:t>в</w:t>
      </w:r>
      <w:r>
        <w:rPr>
          <w:szCs w:val="28"/>
        </w:rPr>
        <w:t xml:space="preserve"> спра</w:t>
      </w:r>
      <w:r w:rsidR="00AA2AFD">
        <w:rPr>
          <w:szCs w:val="28"/>
        </w:rPr>
        <w:t>вках</w:t>
      </w:r>
      <w:r>
        <w:rPr>
          <w:szCs w:val="28"/>
        </w:rPr>
        <w:t xml:space="preserve"> о доходах</w:t>
      </w:r>
      <w:r w:rsidR="00AA2AFD">
        <w:rPr>
          <w:szCs w:val="28"/>
        </w:rPr>
        <w:t xml:space="preserve">, </w:t>
      </w:r>
      <w:r>
        <w:rPr>
          <w:szCs w:val="28"/>
        </w:rPr>
        <w:t xml:space="preserve">в соответствии с </w:t>
      </w:r>
      <w:r w:rsidRPr="001D7BB6">
        <w:rPr>
          <w:szCs w:val="28"/>
        </w:rPr>
        <w:t>Обзор</w:t>
      </w:r>
      <w:r>
        <w:rPr>
          <w:szCs w:val="28"/>
        </w:rPr>
        <w:t>ом</w:t>
      </w:r>
      <w:r w:rsidRPr="001D7BB6">
        <w:rPr>
          <w:szCs w:val="28"/>
        </w:rPr>
        <w:t xml:space="preserve">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</w:t>
      </w:r>
      <w:r>
        <w:rPr>
          <w:szCs w:val="28"/>
        </w:rPr>
        <w:t xml:space="preserve">, </w:t>
      </w:r>
      <w:r w:rsidR="00AA2AFD">
        <w:rPr>
          <w:szCs w:val="28"/>
        </w:rPr>
        <w:t xml:space="preserve">подготовленным </w:t>
      </w:r>
      <w:r w:rsidR="00AA2AFD" w:rsidRPr="00AA2AFD">
        <w:rPr>
          <w:szCs w:val="28"/>
        </w:rPr>
        <w:t>Министерством труда и социальной защиты Российской Федерации (март 2022 г.)</w:t>
      </w:r>
      <w:r w:rsidR="00AA2AFD">
        <w:rPr>
          <w:szCs w:val="28"/>
        </w:rPr>
        <w:t>, являются значительными.</w:t>
      </w:r>
    </w:p>
    <w:p w:rsidR="00AA2AFD" w:rsidRDefault="00AA2AFD" w:rsidP="00243971">
      <w:pPr>
        <w:jc w:val="both"/>
        <w:rPr>
          <w:szCs w:val="28"/>
        </w:rPr>
      </w:pPr>
      <w:r>
        <w:rPr>
          <w:szCs w:val="28"/>
        </w:rPr>
        <w:tab/>
      </w:r>
      <w:r w:rsidR="00C049EE" w:rsidRPr="00A53E20">
        <w:rPr>
          <w:szCs w:val="28"/>
        </w:rPr>
        <w:t>Учитывая смягчающие обстоятельства (совершение муниципальным</w:t>
      </w:r>
      <w:r w:rsidR="00C049EE">
        <w:rPr>
          <w:szCs w:val="28"/>
        </w:rPr>
        <w:t>и</w:t>
      </w:r>
      <w:r w:rsidR="00C049EE" w:rsidRPr="00A53E20">
        <w:rPr>
          <w:szCs w:val="28"/>
        </w:rPr>
        <w:t xml:space="preserve"> служащим</w:t>
      </w:r>
      <w:r w:rsidR="00C049EE">
        <w:rPr>
          <w:szCs w:val="28"/>
        </w:rPr>
        <w:t>и указанного</w:t>
      </w:r>
      <w:r w:rsidR="00C049EE" w:rsidRPr="00A53E20">
        <w:rPr>
          <w:szCs w:val="28"/>
        </w:rPr>
        <w:t xml:space="preserve"> проступка </w:t>
      </w:r>
      <w:r w:rsidR="00C049EE">
        <w:rPr>
          <w:szCs w:val="28"/>
        </w:rPr>
        <w:t>впервые, содействие проверяемых</w:t>
      </w:r>
      <w:r w:rsidR="00C049EE" w:rsidRPr="00A53E20">
        <w:rPr>
          <w:szCs w:val="28"/>
        </w:rPr>
        <w:t xml:space="preserve"> осуществляемым в ходе проверки мероприятиям, направленным на всестороннее изучение предмета проверки, отсутствие дисциплинарных взысканий) </w:t>
      </w:r>
      <w:r w:rsidR="00C049EE">
        <w:rPr>
          <w:szCs w:val="28"/>
        </w:rPr>
        <w:br/>
      </w:r>
      <w:r w:rsidR="00C049EE" w:rsidRPr="00A53E20">
        <w:rPr>
          <w:szCs w:val="28"/>
        </w:rPr>
        <w:t xml:space="preserve">и отсутствие отягчающих обстоятельств совершения проступка рекомендовать представителю нанимателя (работодателю) применить </w:t>
      </w:r>
      <w:proofErr w:type="gramStart"/>
      <w:r w:rsidR="00C049EE" w:rsidRPr="00A53E20">
        <w:rPr>
          <w:szCs w:val="28"/>
        </w:rPr>
        <w:t>к</w:t>
      </w:r>
      <w:proofErr w:type="gramEnd"/>
      <w:r w:rsidR="00C049EE" w:rsidRPr="00A53E20">
        <w:rPr>
          <w:szCs w:val="28"/>
        </w:rPr>
        <w:t xml:space="preserve"> </w:t>
      </w:r>
      <w:r w:rsidR="00650F4D">
        <w:rPr>
          <w:szCs w:val="28"/>
        </w:rPr>
        <w:t xml:space="preserve">применить </w:t>
      </w:r>
      <w:r w:rsidR="00650F4D">
        <w:rPr>
          <w:szCs w:val="28"/>
        </w:rPr>
        <w:br/>
        <w:t>к О</w:t>
      </w:r>
      <w:r w:rsidR="00C049EE">
        <w:rPr>
          <w:szCs w:val="28"/>
        </w:rPr>
        <w:t xml:space="preserve">., </w:t>
      </w:r>
      <w:r w:rsidR="00143DA3">
        <w:rPr>
          <w:szCs w:val="28"/>
        </w:rPr>
        <w:t>Ш</w:t>
      </w:r>
      <w:r w:rsidR="00C049EE">
        <w:rPr>
          <w:szCs w:val="28"/>
        </w:rPr>
        <w:t>. дисциплинарное взыскание в виде выговора.</w:t>
      </w:r>
    </w:p>
    <w:p w:rsidR="00A5513E" w:rsidRDefault="00C049EE" w:rsidP="00A5513E">
      <w:pPr>
        <w:jc w:val="both"/>
        <w:rPr>
          <w:szCs w:val="28"/>
        </w:rPr>
      </w:pPr>
      <w:r>
        <w:rPr>
          <w:szCs w:val="28"/>
        </w:rPr>
        <w:tab/>
      </w:r>
      <w:r w:rsidR="00BA68A9" w:rsidRPr="00BA68A9">
        <w:rPr>
          <w:szCs w:val="28"/>
        </w:rPr>
        <w:t xml:space="preserve">Голосовали: "за" – единогласно. </w:t>
      </w:r>
    </w:p>
    <w:p w:rsidR="00243971" w:rsidRDefault="00243971" w:rsidP="00A5513E">
      <w:pPr>
        <w:jc w:val="both"/>
        <w:rPr>
          <w:szCs w:val="28"/>
        </w:rPr>
      </w:pPr>
    </w:p>
    <w:p w:rsidR="00243971" w:rsidRPr="00243971" w:rsidRDefault="00243971" w:rsidP="00243971">
      <w:pPr>
        <w:jc w:val="both"/>
        <w:rPr>
          <w:szCs w:val="28"/>
        </w:rPr>
      </w:pPr>
      <w:r>
        <w:rPr>
          <w:szCs w:val="28"/>
        </w:rPr>
        <w:tab/>
        <w:t xml:space="preserve">2. </w:t>
      </w:r>
      <w:r w:rsidRPr="00243971">
        <w:rPr>
          <w:szCs w:val="28"/>
        </w:rPr>
        <w:t>СЛУШАЛИ:</w:t>
      </w:r>
    </w:p>
    <w:p w:rsidR="00243971" w:rsidRDefault="00243971" w:rsidP="00243971">
      <w:pPr>
        <w:jc w:val="both"/>
        <w:rPr>
          <w:szCs w:val="28"/>
        </w:rPr>
      </w:pPr>
      <w:r>
        <w:rPr>
          <w:szCs w:val="28"/>
        </w:rPr>
        <w:tab/>
      </w:r>
      <w:r w:rsidRPr="00243971">
        <w:rPr>
          <w:szCs w:val="28"/>
        </w:rPr>
        <w:t xml:space="preserve">Мосеев А.Е. ознакомил с уведомлениями муниципальных служащих </w:t>
      </w:r>
      <w:r>
        <w:rPr>
          <w:szCs w:val="28"/>
        </w:rPr>
        <w:br/>
      </w:r>
      <w:r w:rsidRPr="00243971">
        <w:rPr>
          <w:szCs w:val="28"/>
        </w:rPr>
        <w:t xml:space="preserve">о намерении выполнять иную оплачиваемую работу в соответствии с частью 2 </w:t>
      </w:r>
      <w:r w:rsidRPr="00243971">
        <w:rPr>
          <w:szCs w:val="28"/>
        </w:rPr>
        <w:lastRenderedPageBreak/>
        <w:t>статьи 11 Федерального закона от 02.03.2007 № 25-ФЗ "О муниципальной службе".</w:t>
      </w:r>
    </w:p>
    <w:p w:rsidR="007D6E89" w:rsidRDefault="00243971" w:rsidP="00710866">
      <w:pPr>
        <w:jc w:val="both"/>
        <w:rPr>
          <w:szCs w:val="28"/>
        </w:rPr>
      </w:pPr>
      <w:r>
        <w:rPr>
          <w:szCs w:val="28"/>
        </w:rPr>
        <w:tab/>
      </w:r>
      <w:r w:rsidR="00710866">
        <w:rPr>
          <w:szCs w:val="28"/>
        </w:rPr>
        <w:t xml:space="preserve">2.1. </w:t>
      </w:r>
      <w:r w:rsidR="00710866" w:rsidRPr="00710866">
        <w:rPr>
          <w:szCs w:val="28"/>
        </w:rPr>
        <w:t xml:space="preserve">В комиссию </w:t>
      </w:r>
      <w:r w:rsidR="00710866">
        <w:rPr>
          <w:szCs w:val="28"/>
        </w:rPr>
        <w:t>05</w:t>
      </w:r>
      <w:r w:rsidR="00710866" w:rsidRPr="00710866">
        <w:rPr>
          <w:szCs w:val="28"/>
        </w:rPr>
        <w:t xml:space="preserve">.11.2025 поступило уведомление </w:t>
      </w:r>
      <w:r w:rsidR="00143DA3">
        <w:rPr>
          <w:szCs w:val="28"/>
        </w:rPr>
        <w:t>К.</w:t>
      </w:r>
      <w:r w:rsidR="00710866" w:rsidRPr="00710866">
        <w:rPr>
          <w:szCs w:val="28"/>
        </w:rPr>
        <w:t xml:space="preserve">, главного специалиста </w:t>
      </w:r>
      <w:r w:rsidR="00710866">
        <w:rPr>
          <w:szCs w:val="28"/>
        </w:rPr>
        <w:t xml:space="preserve">управления </w:t>
      </w:r>
      <w:r w:rsidR="00710866" w:rsidRPr="00710866">
        <w:rPr>
          <w:szCs w:val="28"/>
        </w:rPr>
        <w:t xml:space="preserve">Администрации городского округа "Город Архангельск", о </w:t>
      </w:r>
      <w:r w:rsidR="00422863">
        <w:rPr>
          <w:szCs w:val="28"/>
        </w:rPr>
        <w:t>выполнении им иной оплачиваемой работы</w:t>
      </w:r>
      <w:r w:rsidR="00710866" w:rsidRPr="00710866">
        <w:rPr>
          <w:szCs w:val="28"/>
        </w:rPr>
        <w:t xml:space="preserve"> в </w:t>
      </w:r>
      <w:r w:rsidR="00710866">
        <w:rPr>
          <w:szCs w:val="28"/>
        </w:rPr>
        <w:t xml:space="preserve">качестве </w:t>
      </w:r>
      <w:r w:rsidR="00143DA3">
        <w:rPr>
          <w:szCs w:val="28"/>
        </w:rPr>
        <w:t>…</w:t>
      </w:r>
      <w:r w:rsidR="00710866">
        <w:rPr>
          <w:szCs w:val="28"/>
        </w:rPr>
        <w:t xml:space="preserve"> </w:t>
      </w:r>
    </w:p>
    <w:p w:rsidR="00710866" w:rsidRDefault="00710866" w:rsidP="00710866">
      <w:pPr>
        <w:jc w:val="both"/>
        <w:rPr>
          <w:szCs w:val="28"/>
        </w:rPr>
      </w:pPr>
      <w:r w:rsidRPr="00710866">
        <w:rPr>
          <w:szCs w:val="28"/>
        </w:rPr>
        <w:tab/>
        <w:t xml:space="preserve">Вышеуказанная работа не влечет за собой конфликта интересов </w:t>
      </w:r>
      <w:r w:rsidR="00422863">
        <w:rPr>
          <w:szCs w:val="28"/>
        </w:rPr>
        <w:br/>
      </w:r>
      <w:r w:rsidRPr="00710866">
        <w:rPr>
          <w:szCs w:val="28"/>
        </w:rPr>
        <w:t>и осуществля</w:t>
      </w:r>
      <w:r w:rsidR="00422863">
        <w:rPr>
          <w:szCs w:val="28"/>
        </w:rPr>
        <w:t>ет</w:t>
      </w:r>
      <w:r w:rsidRPr="00710866">
        <w:rPr>
          <w:szCs w:val="28"/>
        </w:rPr>
        <w:t>ся в свободное от муниципальной службы время.</w:t>
      </w:r>
    </w:p>
    <w:p w:rsidR="00E56015" w:rsidRPr="00243971" w:rsidRDefault="00710866" w:rsidP="00E56015">
      <w:pPr>
        <w:jc w:val="both"/>
        <w:rPr>
          <w:szCs w:val="28"/>
        </w:rPr>
      </w:pPr>
      <w:r>
        <w:rPr>
          <w:szCs w:val="28"/>
        </w:rPr>
        <w:tab/>
        <w:t>2.2</w:t>
      </w:r>
      <w:r w:rsidR="00243971">
        <w:rPr>
          <w:szCs w:val="28"/>
        </w:rPr>
        <w:t xml:space="preserve">. </w:t>
      </w:r>
      <w:r w:rsidR="00243971" w:rsidRPr="00243971">
        <w:rPr>
          <w:szCs w:val="28"/>
        </w:rPr>
        <w:t xml:space="preserve">В комиссию </w:t>
      </w:r>
      <w:r w:rsidR="00243971">
        <w:rPr>
          <w:szCs w:val="28"/>
        </w:rPr>
        <w:t>18.11.2025</w:t>
      </w:r>
      <w:r w:rsidR="00243971" w:rsidRPr="00243971">
        <w:rPr>
          <w:szCs w:val="28"/>
        </w:rPr>
        <w:t xml:space="preserve"> поступило уведомление </w:t>
      </w:r>
      <w:r w:rsidR="00143DA3">
        <w:rPr>
          <w:szCs w:val="28"/>
        </w:rPr>
        <w:t>П.</w:t>
      </w:r>
      <w:r w:rsidR="00243971" w:rsidRPr="00243971">
        <w:rPr>
          <w:szCs w:val="28"/>
        </w:rPr>
        <w:t xml:space="preserve">, </w:t>
      </w:r>
      <w:r w:rsidR="00243971">
        <w:rPr>
          <w:szCs w:val="28"/>
        </w:rPr>
        <w:t xml:space="preserve">главного специалиста отдела департамента </w:t>
      </w:r>
      <w:r w:rsidR="00243971" w:rsidRPr="00243971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</w:t>
      </w:r>
      <w:r w:rsidR="00E56015">
        <w:rPr>
          <w:szCs w:val="28"/>
        </w:rPr>
        <w:t xml:space="preserve">должности </w:t>
      </w:r>
      <w:r w:rsidR="00143DA3">
        <w:rPr>
          <w:szCs w:val="28"/>
        </w:rPr>
        <w:t>…</w:t>
      </w:r>
      <w:r w:rsidR="00E56015">
        <w:rPr>
          <w:szCs w:val="28"/>
        </w:rPr>
        <w:t xml:space="preserve"> в ООО "</w:t>
      </w:r>
      <w:r w:rsidR="00143DA3">
        <w:rPr>
          <w:szCs w:val="28"/>
        </w:rPr>
        <w:t>…</w:t>
      </w:r>
      <w:r w:rsidR="00E56015">
        <w:rPr>
          <w:szCs w:val="28"/>
        </w:rPr>
        <w:t xml:space="preserve">" на условиях внешнего совместительства </w:t>
      </w:r>
      <w:proofErr w:type="gramStart"/>
      <w:r w:rsidR="00E56015">
        <w:rPr>
          <w:szCs w:val="28"/>
        </w:rPr>
        <w:t>с</w:t>
      </w:r>
      <w:proofErr w:type="gramEnd"/>
      <w:r w:rsidR="00E56015">
        <w:rPr>
          <w:szCs w:val="28"/>
        </w:rPr>
        <w:t xml:space="preserve"> </w:t>
      </w:r>
      <w:r w:rsidR="00143DA3">
        <w:rPr>
          <w:szCs w:val="28"/>
        </w:rPr>
        <w:t>…</w:t>
      </w:r>
      <w:r w:rsidR="00E56015">
        <w:rPr>
          <w:szCs w:val="28"/>
        </w:rPr>
        <w:t xml:space="preserve"> по </w:t>
      </w:r>
      <w:r w:rsidR="00143DA3">
        <w:rPr>
          <w:szCs w:val="28"/>
        </w:rPr>
        <w:t>…</w:t>
      </w:r>
      <w:r w:rsidR="00E56015">
        <w:rPr>
          <w:szCs w:val="28"/>
        </w:rPr>
        <w:t xml:space="preserve"> </w:t>
      </w:r>
    </w:p>
    <w:p w:rsidR="00243971" w:rsidRDefault="00E56015" w:rsidP="00243971">
      <w:pPr>
        <w:jc w:val="both"/>
        <w:rPr>
          <w:szCs w:val="28"/>
        </w:rPr>
      </w:pPr>
      <w:r>
        <w:rPr>
          <w:szCs w:val="28"/>
        </w:rPr>
        <w:tab/>
      </w:r>
      <w:r w:rsidRPr="00E56015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56015" w:rsidRPr="00E56015" w:rsidRDefault="00E56015" w:rsidP="00E56015">
      <w:pPr>
        <w:jc w:val="both"/>
        <w:rPr>
          <w:szCs w:val="28"/>
        </w:rPr>
      </w:pPr>
      <w:r>
        <w:rPr>
          <w:szCs w:val="28"/>
        </w:rPr>
        <w:tab/>
      </w:r>
      <w:r w:rsidR="00710866">
        <w:rPr>
          <w:szCs w:val="28"/>
        </w:rPr>
        <w:t>2.3</w:t>
      </w:r>
      <w:r>
        <w:rPr>
          <w:szCs w:val="28"/>
        </w:rPr>
        <w:t xml:space="preserve">. </w:t>
      </w:r>
      <w:r w:rsidRPr="00E56015">
        <w:rPr>
          <w:szCs w:val="28"/>
        </w:rPr>
        <w:t xml:space="preserve">В комиссию </w:t>
      </w:r>
      <w:r>
        <w:rPr>
          <w:szCs w:val="28"/>
        </w:rPr>
        <w:t>18.11.2025</w:t>
      </w:r>
      <w:r w:rsidRPr="00E56015">
        <w:rPr>
          <w:szCs w:val="28"/>
        </w:rPr>
        <w:t xml:space="preserve"> поступило уведомление </w:t>
      </w:r>
      <w:r w:rsidR="00143DA3">
        <w:rPr>
          <w:szCs w:val="28"/>
        </w:rPr>
        <w:t>М.</w:t>
      </w:r>
      <w:r w:rsidRPr="00E56015">
        <w:rPr>
          <w:szCs w:val="28"/>
        </w:rPr>
        <w:t xml:space="preserve">, </w:t>
      </w:r>
      <w:r>
        <w:rPr>
          <w:szCs w:val="28"/>
        </w:rPr>
        <w:t>главного</w:t>
      </w:r>
      <w:r w:rsidRPr="00E56015">
        <w:rPr>
          <w:szCs w:val="28"/>
        </w:rPr>
        <w:t xml:space="preserve"> специалиста отдела департамента Администрации городского округа "Город Архангельск", о намерении выполнять иную оплачиваемую работу </w:t>
      </w:r>
      <w:r>
        <w:rPr>
          <w:szCs w:val="28"/>
        </w:rPr>
        <w:t xml:space="preserve">в должности </w:t>
      </w:r>
      <w:r w:rsidR="00E516DD">
        <w:rPr>
          <w:szCs w:val="28"/>
        </w:rPr>
        <w:t>…</w:t>
      </w:r>
      <w:r>
        <w:rPr>
          <w:szCs w:val="28"/>
        </w:rPr>
        <w:t xml:space="preserve"> в студии "</w:t>
      </w:r>
      <w:r w:rsidR="00E516DD">
        <w:rPr>
          <w:szCs w:val="28"/>
        </w:rPr>
        <w:t>…</w:t>
      </w:r>
      <w:r>
        <w:rPr>
          <w:szCs w:val="28"/>
        </w:rPr>
        <w:t>"</w:t>
      </w:r>
      <w:r w:rsidRPr="00E56015">
        <w:rPr>
          <w:szCs w:val="28"/>
        </w:rPr>
        <w:t xml:space="preserve"> </w:t>
      </w:r>
      <w:proofErr w:type="gramStart"/>
      <w:r w:rsidRPr="00E56015">
        <w:rPr>
          <w:szCs w:val="28"/>
        </w:rPr>
        <w:t>с</w:t>
      </w:r>
      <w:proofErr w:type="gramEnd"/>
      <w:r w:rsidRPr="00E56015">
        <w:rPr>
          <w:szCs w:val="28"/>
        </w:rPr>
        <w:t xml:space="preserve"> </w:t>
      </w:r>
      <w:r w:rsidR="00E516DD">
        <w:rPr>
          <w:szCs w:val="28"/>
        </w:rPr>
        <w:t>…</w:t>
      </w:r>
      <w:r w:rsidRPr="00E56015">
        <w:rPr>
          <w:szCs w:val="28"/>
        </w:rPr>
        <w:t xml:space="preserve">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течение 1 года.</w:t>
      </w:r>
    </w:p>
    <w:p w:rsidR="00E56015" w:rsidRDefault="00E56015" w:rsidP="00E56015">
      <w:pPr>
        <w:jc w:val="both"/>
        <w:rPr>
          <w:szCs w:val="28"/>
        </w:rPr>
      </w:pPr>
      <w:r>
        <w:rPr>
          <w:szCs w:val="28"/>
        </w:rPr>
        <w:tab/>
      </w:r>
      <w:r w:rsidRPr="00E56015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516DD" w:rsidRDefault="00E516DD" w:rsidP="00D616B7">
      <w:pPr>
        <w:ind w:firstLine="708"/>
        <w:jc w:val="both"/>
        <w:rPr>
          <w:szCs w:val="28"/>
        </w:rPr>
      </w:pPr>
    </w:p>
    <w:p w:rsidR="00D616B7" w:rsidRPr="0030699F" w:rsidRDefault="00D616B7" w:rsidP="00D616B7">
      <w:pPr>
        <w:ind w:firstLine="708"/>
        <w:jc w:val="both"/>
        <w:rPr>
          <w:szCs w:val="28"/>
        </w:rPr>
      </w:pPr>
      <w:r w:rsidRPr="0030699F">
        <w:rPr>
          <w:szCs w:val="28"/>
        </w:rPr>
        <w:t>ПОСТАНОВИЛИ:</w:t>
      </w:r>
    </w:p>
    <w:p w:rsidR="00D616B7" w:rsidRPr="0030699F" w:rsidRDefault="00D616B7" w:rsidP="00D616B7">
      <w:pPr>
        <w:ind w:firstLine="708"/>
        <w:jc w:val="both"/>
        <w:rPr>
          <w:szCs w:val="28"/>
        </w:rPr>
      </w:pPr>
      <w:proofErr w:type="gramStart"/>
      <w:r w:rsidRPr="0030699F">
        <w:rPr>
          <w:szCs w:val="28"/>
        </w:rPr>
        <w:t>Голосовать по вопросу открыто</w:t>
      </w:r>
      <w:proofErr w:type="gramEnd"/>
      <w:r w:rsidRPr="0030699F">
        <w:rPr>
          <w:szCs w:val="28"/>
        </w:rPr>
        <w:t>.</w:t>
      </w:r>
    </w:p>
    <w:p w:rsidR="00E516DD" w:rsidRDefault="00E516DD" w:rsidP="00E516DD">
      <w:pPr>
        <w:ind w:firstLine="708"/>
        <w:jc w:val="both"/>
        <w:rPr>
          <w:szCs w:val="28"/>
        </w:rPr>
      </w:pPr>
      <w:r w:rsidRPr="00E516DD">
        <w:rPr>
          <w:szCs w:val="28"/>
        </w:rPr>
        <w:t xml:space="preserve">Указать </w:t>
      </w:r>
      <w:r>
        <w:rPr>
          <w:szCs w:val="28"/>
        </w:rPr>
        <w:t>К</w:t>
      </w:r>
      <w:r w:rsidRPr="00E516DD">
        <w:rPr>
          <w:szCs w:val="28"/>
        </w:rPr>
        <w:t>., что иная оплачиваемая работа осуществляется муниципальным служащим с предварительным (до начала работы) письменным уведомлением представителя нанимателя (работодателя) (часть 2 статьи 11 Федерального закона от 02.03.2007 № 25-ФЗ "О муниципальной службе в Российской Федерации").</w:t>
      </w:r>
    </w:p>
    <w:p w:rsidR="00D616B7" w:rsidRDefault="00D616B7" w:rsidP="00D616B7">
      <w:pPr>
        <w:ind w:firstLine="708"/>
        <w:jc w:val="both"/>
        <w:rPr>
          <w:szCs w:val="28"/>
        </w:rPr>
      </w:pPr>
      <w:r w:rsidRPr="0030699F">
        <w:rPr>
          <w:szCs w:val="28"/>
        </w:rPr>
        <w:t xml:space="preserve">Установить, что выполнение иной оплачиваемой работы </w:t>
      </w:r>
      <w:r w:rsidR="00E516DD">
        <w:rPr>
          <w:szCs w:val="28"/>
        </w:rPr>
        <w:t>К</w:t>
      </w:r>
      <w:r>
        <w:rPr>
          <w:szCs w:val="28"/>
        </w:rPr>
        <w:t xml:space="preserve">., </w:t>
      </w:r>
      <w:r w:rsidR="00E516DD">
        <w:rPr>
          <w:szCs w:val="28"/>
        </w:rPr>
        <w:t>П</w:t>
      </w:r>
      <w:r>
        <w:rPr>
          <w:szCs w:val="28"/>
        </w:rPr>
        <w:t xml:space="preserve">., </w:t>
      </w:r>
      <w:r w:rsidR="00E516DD">
        <w:rPr>
          <w:szCs w:val="28"/>
        </w:rPr>
        <w:t>М</w:t>
      </w:r>
      <w:r>
        <w:rPr>
          <w:szCs w:val="28"/>
        </w:rPr>
        <w:t>. не нарушает требования</w:t>
      </w:r>
      <w:r w:rsidRPr="00DE40E4">
        <w:rPr>
          <w:szCs w:val="28"/>
        </w:rPr>
        <w:t xml:space="preserve">, предусмотренные статьей 14 Федерального закона от 02.03.2007 </w:t>
      </w:r>
      <w:r>
        <w:rPr>
          <w:szCs w:val="28"/>
        </w:rPr>
        <w:t>№ 25-ФЗ "</w:t>
      </w:r>
      <w:r w:rsidRPr="00DE40E4">
        <w:rPr>
          <w:szCs w:val="28"/>
        </w:rPr>
        <w:t>О муниципально</w:t>
      </w:r>
      <w:r>
        <w:rPr>
          <w:szCs w:val="28"/>
        </w:rPr>
        <w:t>й службе в Российской Федерации".</w:t>
      </w:r>
    </w:p>
    <w:p w:rsidR="00D616B7" w:rsidRDefault="00D616B7" w:rsidP="00D616B7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Pr="0030699F">
        <w:rPr>
          <w:szCs w:val="28"/>
        </w:rPr>
        <w:t xml:space="preserve">Голосовали: "за" </w:t>
      </w:r>
      <w:r>
        <w:rPr>
          <w:szCs w:val="28"/>
        </w:rPr>
        <w:t>–</w:t>
      </w:r>
      <w:r w:rsidRPr="0030699F">
        <w:rPr>
          <w:szCs w:val="28"/>
        </w:rPr>
        <w:t xml:space="preserve"> единогласно.</w:t>
      </w:r>
    </w:p>
    <w:p w:rsidR="00E516DD" w:rsidRDefault="00710866" w:rsidP="00E56015">
      <w:pPr>
        <w:jc w:val="both"/>
        <w:rPr>
          <w:szCs w:val="28"/>
        </w:rPr>
      </w:pPr>
      <w:r>
        <w:rPr>
          <w:szCs w:val="28"/>
        </w:rPr>
        <w:tab/>
      </w:r>
    </w:p>
    <w:p w:rsidR="00E56015" w:rsidRPr="00E56015" w:rsidRDefault="00E516DD" w:rsidP="00E56015">
      <w:pPr>
        <w:jc w:val="both"/>
        <w:rPr>
          <w:szCs w:val="28"/>
        </w:rPr>
      </w:pPr>
      <w:r>
        <w:rPr>
          <w:szCs w:val="28"/>
        </w:rPr>
        <w:tab/>
      </w:r>
      <w:r w:rsidR="00E56015">
        <w:rPr>
          <w:szCs w:val="28"/>
        </w:rPr>
        <w:t xml:space="preserve">3. </w:t>
      </w:r>
      <w:r w:rsidR="00E56015" w:rsidRPr="00E56015">
        <w:rPr>
          <w:szCs w:val="28"/>
        </w:rPr>
        <w:t>СЛУШАЛИ:</w:t>
      </w:r>
    </w:p>
    <w:p w:rsidR="00E56015" w:rsidRDefault="00E56015" w:rsidP="00E56015">
      <w:pPr>
        <w:jc w:val="both"/>
        <w:rPr>
          <w:szCs w:val="28"/>
        </w:rPr>
      </w:pPr>
      <w:r w:rsidRPr="00E56015">
        <w:rPr>
          <w:szCs w:val="28"/>
        </w:rPr>
        <w:tab/>
        <w:t>Мосеев А.Е. ознакомил с уведомлениями организаций о заключении трудовых договоров с бывшими муниципальными служащими.</w:t>
      </w:r>
    </w:p>
    <w:p w:rsidR="00E56015" w:rsidRPr="00C1006D" w:rsidRDefault="00E56015" w:rsidP="00E56015">
      <w:pPr>
        <w:ind w:firstLine="708"/>
        <w:jc w:val="both"/>
        <w:rPr>
          <w:szCs w:val="28"/>
        </w:rPr>
      </w:pPr>
      <w:r>
        <w:rPr>
          <w:szCs w:val="28"/>
        </w:rPr>
        <w:tab/>
        <w:t xml:space="preserve">3.1. </w:t>
      </w:r>
      <w:r w:rsidR="00422863">
        <w:rPr>
          <w:szCs w:val="28"/>
        </w:rPr>
        <w:t>Генеральный директор ООО "</w:t>
      </w:r>
      <w:r w:rsidR="00E516DD">
        <w:rPr>
          <w:szCs w:val="28"/>
        </w:rPr>
        <w:t>…</w:t>
      </w:r>
      <w:r>
        <w:rPr>
          <w:szCs w:val="28"/>
        </w:rPr>
        <w:t xml:space="preserve">" </w:t>
      </w:r>
      <w:r w:rsidRPr="00C1006D">
        <w:rPr>
          <w:szCs w:val="28"/>
        </w:rPr>
        <w:t xml:space="preserve">уведомил о заключении трудового договора с </w:t>
      </w:r>
      <w:r w:rsidR="00E516DD">
        <w:rPr>
          <w:szCs w:val="28"/>
        </w:rPr>
        <w:t>К.</w:t>
      </w:r>
      <w:r w:rsidR="00422863">
        <w:rPr>
          <w:szCs w:val="28"/>
        </w:rPr>
        <w:t xml:space="preserve"> </w:t>
      </w:r>
      <w:r>
        <w:rPr>
          <w:szCs w:val="28"/>
        </w:rPr>
        <w:t xml:space="preserve">в должности </w:t>
      </w:r>
      <w:r w:rsidR="00E516DD">
        <w:rPr>
          <w:szCs w:val="28"/>
        </w:rPr>
        <w:t>…</w:t>
      </w:r>
      <w:r>
        <w:rPr>
          <w:szCs w:val="28"/>
        </w:rPr>
        <w:t xml:space="preserve"> </w:t>
      </w:r>
      <w:r w:rsidRPr="00C1006D">
        <w:rPr>
          <w:szCs w:val="28"/>
        </w:rPr>
        <w:t xml:space="preserve">с </w:t>
      </w:r>
      <w:r w:rsidR="00422863">
        <w:rPr>
          <w:szCs w:val="28"/>
        </w:rPr>
        <w:t>01.09.2025</w:t>
      </w:r>
      <w:r w:rsidRPr="00C1006D">
        <w:rPr>
          <w:szCs w:val="28"/>
        </w:rPr>
        <w:t xml:space="preserve">.  </w:t>
      </w:r>
    </w:p>
    <w:p w:rsidR="00E56015" w:rsidRPr="00C1006D" w:rsidRDefault="00E56015" w:rsidP="00E56015">
      <w:pPr>
        <w:ind w:firstLine="708"/>
        <w:jc w:val="both"/>
        <w:rPr>
          <w:szCs w:val="28"/>
        </w:rPr>
      </w:pPr>
      <w:r w:rsidRPr="00C1006D">
        <w:rPr>
          <w:szCs w:val="28"/>
        </w:rPr>
        <w:t xml:space="preserve">Уведомление от </w:t>
      </w:r>
      <w:r w:rsidR="00422863">
        <w:rPr>
          <w:szCs w:val="28"/>
        </w:rPr>
        <w:t>02.10</w:t>
      </w:r>
      <w:r>
        <w:rPr>
          <w:szCs w:val="28"/>
        </w:rPr>
        <w:t xml:space="preserve">.2025 </w:t>
      </w:r>
      <w:r w:rsidRPr="00C1006D">
        <w:rPr>
          <w:szCs w:val="28"/>
        </w:rPr>
        <w:t xml:space="preserve">поступило в </w:t>
      </w:r>
      <w:r w:rsidR="00422863">
        <w:rPr>
          <w:szCs w:val="28"/>
        </w:rPr>
        <w:t>Администрацию</w:t>
      </w:r>
      <w:r w:rsidRPr="00C1006D">
        <w:rPr>
          <w:szCs w:val="28"/>
        </w:rPr>
        <w:t xml:space="preserve"> городского округа "Город Архангельск" </w:t>
      </w:r>
      <w:r w:rsidR="00422863">
        <w:rPr>
          <w:szCs w:val="28"/>
        </w:rPr>
        <w:t>02.10</w:t>
      </w:r>
      <w:r>
        <w:rPr>
          <w:szCs w:val="28"/>
        </w:rPr>
        <w:t>.2025,</w:t>
      </w:r>
      <w:r w:rsidR="00422863">
        <w:rPr>
          <w:szCs w:val="28"/>
        </w:rPr>
        <w:t xml:space="preserve"> с нарушением установленного законодательством 10-дневного</w:t>
      </w:r>
      <w:r>
        <w:rPr>
          <w:szCs w:val="28"/>
        </w:rPr>
        <w:t xml:space="preserve"> срок</w:t>
      </w:r>
      <w:r w:rsidR="00422863">
        <w:rPr>
          <w:szCs w:val="28"/>
        </w:rPr>
        <w:t>а</w:t>
      </w:r>
      <w:r w:rsidRPr="00C1006D">
        <w:rPr>
          <w:szCs w:val="28"/>
        </w:rPr>
        <w:t xml:space="preserve">.  Передано в комиссию и зарегистрировано под № </w:t>
      </w:r>
      <w:r w:rsidR="00422863">
        <w:rPr>
          <w:szCs w:val="28"/>
        </w:rPr>
        <w:t>22-61/103</w:t>
      </w:r>
      <w:r w:rsidRPr="00C1006D">
        <w:rPr>
          <w:szCs w:val="28"/>
        </w:rPr>
        <w:t xml:space="preserve"> от </w:t>
      </w:r>
      <w:r w:rsidR="00422863">
        <w:rPr>
          <w:szCs w:val="28"/>
        </w:rPr>
        <w:t>02</w:t>
      </w:r>
      <w:r>
        <w:rPr>
          <w:szCs w:val="28"/>
        </w:rPr>
        <w:t>.10</w:t>
      </w:r>
      <w:r w:rsidRPr="00C1006D">
        <w:rPr>
          <w:szCs w:val="28"/>
        </w:rPr>
        <w:t>.2025.</w:t>
      </w:r>
    </w:p>
    <w:p w:rsidR="003F58CD" w:rsidRDefault="00E516DD" w:rsidP="003F58CD">
      <w:pPr>
        <w:ind w:firstLine="708"/>
        <w:jc w:val="both"/>
        <w:rPr>
          <w:szCs w:val="28"/>
        </w:rPr>
      </w:pPr>
      <w:r>
        <w:rPr>
          <w:szCs w:val="28"/>
        </w:rPr>
        <w:t>К</w:t>
      </w:r>
      <w:r w:rsidR="00422863">
        <w:rPr>
          <w:szCs w:val="28"/>
        </w:rPr>
        <w:t>.</w:t>
      </w:r>
      <w:r w:rsidR="00E56015" w:rsidRPr="00C1006D">
        <w:rPr>
          <w:szCs w:val="28"/>
        </w:rPr>
        <w:t xml:space="preserve"> </w:t>
      </w:r>
      <w:r w:rsidR="00AD32FF">
        <w:rPr>
          <w:szCs w:val="28"/>
        </w:rPr>
        <w:t>по</w:t>
      </w:r>
      <w:r w:rsidR="00E56015">
        <w:rPr>
          <w:szCs w:val="28"/>
        </w:rPr>
        <w:t xml:space="preserve"> </w:t>
      </w:r>
      <w:r w:rsidR="00422863">
        <w:rPr>
          <w:szCs w:val="28"/>
        </w:rPr>
        <w:t>29.08.2025</w:t>
      </w:r>
      <w:r w:rsidR="00E56015">
        <w:rPr>
          <w:szCs w:val="28"/>
        </w:rPr>
        <w:t xml:space="preserve"> </w:t>
      </w:r>
      <w:r w:rsidR="00E56015" w:rsidRPr="00C1006D">
        <w:rPr>
          <w:szCs w:val="28"/>
        </w:rPr>
        <w:t>проходил</w:t>
      </w:r>
      <w:r w:rsidR="00E56015">
        <w:rPr>
          <w:szCs w:val="28"/>
        </w:rPr>
        <w:t>а</w:t>
      </w:r>
      <w:r w:rsidR="00E56015" w:rsidRPr="00C1006D">
        <w:rPr>
          <w:szCs w:val="28"/>
        </w:rPr>
        <w:t xml:space="preserve"> муниципальную службу в должности </w:t>
      </w:r>
      <w:r>
        <w:rPr>
          <w:szCs w:val="28"/>
        </w:rPr>
        <w:t>..</w:t>
      </w:r>
      <w:r w:rsidR="00E56015" w:rsidRPr="00C1006D">
        <w:rPr>
          <w:szCs w:val="28"/>
        </w:rPr>
        <w:t xml:space="preserve">. </w:t>
      </w:r>
      <w:r w:rsidR="00422863">
        <w:rPr>
          <w:szCs w:val="28"/>
        </w:rPr>
        <w:t xml:space="preserve">Согласно письму </w:t>
      </w:r>
      <w:r w:rsidR="00422863" w:rsidRPr="00422863">
        <w:rPr>
          <w:szCs w:val="28"/>
        </w:rPr>
        <w:t>департамента Администрации городского округа "Город Архангельск"</w:t>
      </w:r>
      <w:r w:rsidR="003F58CD">
        <w:rPr>
          <w:szCs w:val="28"/>
        </w:rPr>
        <w:t xml:space="preserve"> от 18.11.2025 № 14-19/7919 </w:t>
      </w:r>
      <w:r w:rsidR="003F58CD" w:rsidRPr="003F58CD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К</w:t>
      </w:r>
      <w:r w:rsidR="003F58CD">
        <w:rPr>
          <w:szCs w:val="28"/>
        </w:rPr>
        <w:t>.</w:t>
      </w:r>
      <w:r w:rsidR="003F58CD" w:rsidRPr="003F58CD">
        <w:rPr>
          <w:szCs w:val="28"/>
        </w:rPr>
        <w:t xml:space="preserve">, согласия комиссии на заключение трудового договора не требуется. </w:t>
      </w:r>
    </w:p>
    <w:p w:rsidR="00E56015" w:rsidRPr="00C1006D" w:rsidRDefault="00E56015" w:rsidP="003F58CD">
      <w:pPr>
        <w:ind w:firstLine="708"/>
        <w:jc w:val="both"/>
        <w:rPr>
          <w:szCs w:val="28"/>
        </w:rPr>
      </w:pPr>
      <w:proofErr w:type="gramStart"/>
      <w:r w:rsidRPr="00C1006D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 </w:t>
      </w:r>
      <w:r w:rsidRPr="00C1006D">
        <w:rPr>
          <w:szCs w:val="28"/>
        </w:rPr>
        <w:lastRenderedPageBreak/>
        <w:t>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Pr="00C1006D">
        <w:rPr>
          <w:szCs w:val="28"/>
        </w:rPr>
        <w:t xml:space="preserve"> </w:t>
      </w:r>
      <w:proofErr w:type="gramStart"/>
      <w:r w:rsidRPr="00C1006D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Pr="00C1006D">
        <w:rPr>
          <w:szCs w:val="28"/>
        </w:rPr>
        <w:br/>
        <w:t xml:space="preserve">и обязательствах имущественного характера своих супруги (супруга) </w:t>
      </w:r>
      <w:r w:rsidRPr="00C1006D">
        <w:rPr>
          <w:szCs w:val="28"/>
        </w:rPr>
        <w:br/>
        <w:t>и несовершеннолетних детей, утвержденный постановлением Администрации городского округа "Город Архангельск" от 27.01.2023 № 127 (далее - Перечень должностей), на основании части 4 статьи 12 Федерального закона от 25.12.2008 № 273-ФЗ "О противодействии</w:t>
      </w:r>
      <w:proofErr w:type="gramEnd"/>
      <w:r w:rsidRPr="00C1006D">
        <w:rPr>
          <w:szCs w:val="28"/>
        </w:rPr>
        <w:t xml:space="preserve">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E56015" w:rsidRPr="00320BC5" w:rsidRDefault="00E56015" w:rsidP="00E56015">
      <w:pPr>
        <w:ind w:firstLine="708"/>
        <w:jc w:val="both"/>
        <w:rPr>
          <w:szCs w:val="28"/>
          <w:highlight w:val="yellow"/>
        </w:rPr>
      </w:pPr>
      <w:r w:rsidRPr="00C1006D">
        <w:rPr>
          <w:szCs w:val="28"/>
        </w:rPr>
        <w:t xml:space="preserve"> </w:t>
      </w:r>
      <w:proofErr w:type="gramStart"/>
      <w:r w:rsidRPr="00C1006D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Pr="00FE1E82">
        <w:rPr>
          <w:szCs w:val="28"/>
        </w:rPr>
        <w:t xml:space="preserve">Правилами сообщения работодателем о заключении трудового или гражданско-правового договора на выполнении работ (оказание услуг) </w:t>
      </w:r>
      <w:r>
        <w:rPr>
          <w:szCs w:val="28"/>
        </w:rPr>
        <w:br/>
      </w:r>
      <w:r w:rsidRPr="00FE1E82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</w:t>
      </w:r>
      <w:r>
        <w:rPr>
          <w:szCs w:val="28"/>
        </w:rPr>
        <w:t>й Федерации от 21.01.2015 № 29</w:t>
      </w:r>
      <w:r w:rsidRPr="00AF6BEB">
        <w:rPr>
          <w:szCs w:val="28"/>
        </w:rPr>
        <w:t xml:space="preserve"> (далее – Правила)</w:t>
      </w:r>
      <w:r>
        <w:rPr>
          <w:szCs w:val="28"/>
        </w:rPr>
        <w:t>,</w:t>
      </w:r>
      <w:r w:rsidRPr="00C1006D">
        <w:rPr>
          <w:szCs w:val="28"/>
        </w:rPr>
        <w:t xml:space="preserve"> соблюдены</w:t>
      </w:r>
      <w:r w:rsidR="003F58CD">
        <w:rPr>
          <w:shd w:val="clear" w:color="auto" w:fill="FFFFFF"/>
        </w:rPr>
        <w:t xml:space="preserve">. </w:t>
      </w:r>
      <w:proofErr w:type="gramEnd"/>
    </w:p>
    <w:p w:rsidR="00E56015" w:rsidRDefault="00E56015" w:rsidP="00E56015">
      <w:pPr>
        <w:jc w:val="both"/>
        <w:rPr>
          <w:szCs w:val="28"/>
        </w:rPr>
      </w:pPr>
    </w:p>
    <w:p w:rsidR="00710866" w:rsidRPr="00710866" w:rsidRDefault="00710866" w:rsidP="00710866">
      <w:pPr>
        <w:jc w:val="both"/>
        <w:rPr>
          <w:szCs w:val="28"/>
        </w:rPr>
      </w:pPr>
      <w:r>
        <w:rPr>
          <w:szCs w:val="28"/>
        </w:rPr>
        <w:tab/>
        <w:t>3.2. Директор ООО "</w:t>
      </w:r>
      <w:r w:rsidR="00E516DD">
        <w:rPr>
          <w:szCs w:val="28"/>
        </w:rPr>
        <w:t>…</w:t>
      </w:r>
      <w:r>
        <w:rPr>
          <w:szCs w:val="28"/>
        </w:rPr>
        <w:t xml:space="preserve">" </w:t>
      </w:r>
      <w:r w:rsidRPr="00710866">
        <w:rPr>
          <w:szCs w:val="28"/>
        </w:rPr>
        <w:t xml:space="preserve">уведомил о заключении трудового договора с </w:t>
      </w:r>
      <w:r w:rsidR="00E516DD">
        <w:rPr>
          <w:szCs w:val="28"/>
        </w:rPr>
        <w:t>Е.</w:t>
      </w:r>
      <w:r w:rsidRPr="00710866">
        <w:rPr>
          <w:szCs w:val="28"/>
        </w:rPr>
        <w:t xml:space="preserve"> в должности </w:t>
      </w:r>
      <w:r>
        <w:rPr>
          <w:szCs w:val="28"/>
        </w:rPr>
        <w:t>главного бухгалтера</w:t>
      </w:r>
      <w:r w:rsidRPr="00710866">
        <w:rPr>
          <w:szCs w:val="28"/>
        </w:rPr>
        <w:t xml:space="preserve"> с </w:t>
      </w:r>
      <w:r w:rsidR="003F58CD">
        <w:rPr>
          <w:szCs w:val="28"/>
        </w:rPr>
        <w:t>01</w:t>
      </w:r>
      <w:r>
        <w:rPr>
          <w:szCs w:val="28"/>
        </w:rPr>
        <w:t>.11.2025</w:t>
      </w:r>
      <w:r w:rsidRPr="00710866">
        <w:rPr>
          <w:szCs w:val="28"/>
        </w:rPr>
        <w:t xml:space="preserve">.  </w:t>
      </w:r>
    </w:p>
    <w:p w:rsidR="00BA68A9" w:rsidRDefault="003F58CD" w:rsidP="00A5513E">
      <w:pPr>
        <w:jc w:val="both"/>
        <w:rPr>
          <w:szCs w:val="28"/>
        </w:rPr>
      </w:pPr>
      <w:r>
        <w:rPr>
          <w:szCs w:val="28"/>
        </w:rPr>
        <w:tab/>
      </w:r>
      <w:r w:rsidRPr="003F58CD">
        <w:rPr>
          <w:szCs w:val="28"/>
        </w:rPr>
        <w:t xml:space="preserve">Уведомление от </w:t>
      </w:r>
      <w:r>
        <w:rPr>
          <w:szCs w:val="28"/>
        </w:rPr>
        <w:t>05.11.2025</w:t>
      </w:r>
      <w:r w:rsidRPr="003F58CD">
        <w:rPr>
          <w:szCs w:val="28"/>
        </w:rPr>
        <w:t xml:space="preserve"> поступило в Администрацию городского округа "Город Архангельск" </w:t>
      </w:r>
      <w:r>
        <w:rPr>
          <w:szCs w:val="28"/>
        </w:rPr>
        <w:t>06.11</w:t>
      </w:r>
      <w:r w:rsidRPr="003F58CD">
        <w:rPr>
          <w:szCs w:val="28"/>
        </w:rPr>
        <w:t xml:space="preserve">.2025, </w:t>
      </w:r>
      <w:r>
        <w:rPr>
          <w:szCs w:val="28"/>
        </w:rPr>
        <w:t>в установленный законодательством 10-дневный срок</w:t>
      </w:r>
      <w:r w:rsidRPr="003F58CD">
        <w:rPr>
          <w:szCs w:val="28"/>
        </w:rPr>
        <w:t xml:space="preserve">.  Передано в комиссию и </w:t>
      </w:r>
      <w:r>
        <w:rPr>
          <w:szCs w:val="28"/>
        </w:rPr>
        <w:t>зарегистрировано под № 22-61/119</w:t>
      </w:r>
      <w:r w:rsidRPr="003F58CD">
        <w:rPr>
          <w:szCs w:val="28"/>
        </w:rPr>
        <w:t xml:space="preserve"> от </w:t>
      </w:r>
      <w:r>
        <w:rPr>
          <w:szCs w:val="28"/>
        </w:rPr>
        <w:t>06.11</w:t>
      </w:r>
      <w:r w:rsidRPr="003F58CD">
        <w:rPr>
          <w:szCs w:val="28"/>
        </w:rPr>
        <w:t>.2025.</w:t>
      </w:r>
    </w:p>
    <w:p w:rsidR="003F58CD" w:rsidRDefault="003F58CD" w:rsidP="003F58CD">
      <w:pPr>
        <w:jc w:val="both"/>
        <w:rPr>
          <w:szCs w:val="28"/>
        </w:rPr>
      </w:pPr>
      <w:r>
        <w:rPr>
          <w:szCs w:val="28"/>
        </w:rPr>
        <w:tab/>
      </w:r>
      <w:r w:rsidR="00E516DD">
        <w:rPr>
          <w:szCs w:val="28"/>
        </w:rPr>
        <w:t>Е</w:t>
      </w:r>
      <w:r>
        <w:rPr>
          <w:szCs w:val="28"/>
        </w:rPr>
        <w:t>.</w:t>
      </w:r>
      <w:r w:rsidRPr="003F58CD">
        <w:rPr>
          <w:szCs w:val="28"/>
        </w:rPr>
        <w:t xml:space="preserve"> </w:t>
      </w:r>
      <w:r w:rsidR="00AD32FF">
        <w:rPr>
          <w:szCs w:val="28"/>
        </w:rPr>
        <w:t>по</w:t>
      </w:r>
      <w:r w:rsidRPr="003F58CD">
        <w:rPr>
          <w:szCs w:val="28"/>
        </w:rPr>
        <w:t xml:space="preserve"> </w:t>
      </w:r>
      <w:r w:rsidR="00AD32FF">
        <w:rPr>
          <w:szCs w:val="28"/>
        </w:rPr>
        <w:t>31.10</w:t>
      </w:r>
      <w:r w:rsidRPr="003F58CD">
        <w:rPr>
          <w:szCs w:val="28"/>
        </w:rPr>
        <w:t xml:space="preserve">.2025 проходила муниципальную службу в должности </w:t>
      </w:r>
      <w:r w:rsidR="00E516DD">
        <w:rPr>
          <w:szCs w:val="28"/>
        </w:rPr>
        <w:t>..</w:t>
      </w:r>
      <w:r w:rsidRPr="003F58CD">
        <w:rPr>
          <w:szCs w:val="28"/>
        </w:rPr>
        <w:t xml:space="preserve">. Функции по муниципальному и административному управлению данной организацией не входили в должностные обязанности </w:t>
      </w:r>
      <w:r w:rsidR="00E516DD">
        <w:rPr>
          <w:szCs w:val="28"/>
        </w:rPr>
        <w:t>Е</w:t>
      </w:r>
      <w:r>
        <w:rPr>
          <w:szCs w:val="28"/>
        </w:rPr>
        <w:t>.</w:t>
      </w:r>
      <w:r w:rsidRPr="003F58CD">
        <w:rPr>
          <w:szCs w:val="28"/>
        </w:rPr>
        <w:t xml:space="preserve">, согласия комиссии на заключение трудового договора не требуется. </w:t>
      </w:r>
    </w:p>
    <w:p w:rsidR="00D616B7" w:rsidRPr="00D616B7" w:rsidRDefault="00D616B7" w:rsidP="00D616B7">
      <w:pPr>
        <w:jc w:val="both"/>
        <w:rPr>
          <w:szCs w:val="28"/>
        </w:rPr>
      </w:pPr>
      <w:r>
        <w:rPr>
          <w:szCs w:val="28"/>
        </w:rPr>
        <w:tab/>
      </w:r>
      <w:proofErr w:type="gramStart"/>
      <w:r w:rsidRPr="00D616B7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D616B7" w:rsidRDefault="00D616B7" w:rsidP="00D616B7">
      <w:pPr>
        <w:jc w:val="both"/>
        <w:rPr>
          <w:szCs w:val="28"/>
        </w:rPr>
      </w:pPr>
      <w:r>
        <w:rPr>
          <w:szCs w:val="28"/>
        </w:rPr>
        <w:tab/>
      </w:r>
      <w:r w:rsidRPr="00D616B7">
        <w:rPr>
          <w:szCs w:val="28"/>
        </w:rPr>
        <w:t xml:space="preserve">Требования к содержанию информации, представляемой работодателем, установленные Правилами, не соблюдены: </w:t>
      </w:r>
      <w:r w:rsidR="00C43E2C">
        <w:rPr>
          <w:szCs w:val="28"/>
        </w:rPr>
        <w:t xml:space="preserve">не указаны </w:t>
      </w:r>
      <w:r w:rsidR="00C43E2C" w:rsidRPr="00C43E2C">
        <w:rPr>
          <w:szCs w:val="28"/>
        </w:rPr>
        <w:t>должностные обязанности, исполняемые по должности, занимаемой гражданином.</w:t>
      </w:r>
    </w:p>
    <w:p w:rsidR="00D616B7" w:rsidRDefault="00D616B7" w:rsidP="00D616B7">
      <w:pPr>
        <w:jc w:val="both"/>
        <w:rPr>
          <w:szCs w:val="28"/>
        </w:rPr>
      </w:pPr>
    </w:p>
    <w:p w:rsidR="00D616B7" w:rsidRPr="00A3052C" w:rsidRDefault="00D616B7" w:rsidP="00D616B7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Pr="00A3052C">
        <w:rPr>
          <w:szCs w:val="28"/>
        </w:rPr>
        <w:t>ПОСТАНОВИЛИ:</w:t>
      </w:r>
    </w:p>
    <w:p w:rsidR="00D616B7" w:rsidRPr="00A3052C" w:rsidRDefault="00D616B7" w:rsidP="00D616B7">
      <w:pPr>
        <w:ind w:firstLine="708"/>
        <w:jc w:val="both"/>
        <w:rPr>
          <w:szCs w:val="28"/>
        </w:rPr>
      </w:pPr>
      <w:proofErr w:type="gramStart"/>
      <w:r w:rsidRPr="00A3052C">
        <w:rPr>
          <w:szCs w:val="28"/>
        </w:rPr>
        <w:t>Голосовать по вопросу открыто</w:t>
      </w:r>
      <w:proofErr w:type="gramEnd"/>
      <w:r w:rsidRPr="00A3052C">
        <w:rPr>
          <w:szCs w:val="28"/>
        </w:rPr>
        <w:t>.</w:t>
      </w:r>
    </w:p>
    <w:p w:rsidR="00D616B7" w:rsidRDefault="00D616B7" w:rsidP="00D616B7">
      <w:pPr>
        <w:ind w:firstLine="708"/>
        <w:jc w:val="both"/>
        <w:rPr>
          <w:szCs w:val="28"/>
        </w:rPr>
      </w:pPr>
      <w:r w:rsidRPr="00A3052C">
        <w:rPr>
          <w:szCs w:val="28"/>
        </w:rPr>
        <w:t xml:space="preserve">Установить, что заключение трудового договора с </w:t>
      </w:r>
      <w:r w:rsidR="00E516DD">
        <w:rPr>
          <w:szCs w:val="28"/>
        </w:rPr>
        <w:t>К</w:t>
      </w:r>
      <w:r>
        <w:rPr>
          <w:szCs w:val="28"/>
        </w:rPr>
        <w:t xml:space="preserve">., </w:t>
      </w:r>
      <w:r w:rsidR="00E516DD">
        <w:rPr>
          <w:szCs w:val="28"/>
        </w:rPr>
        <w:t>Е</w:t>
      </w:r>
      <w:r>
        <w:rPr>
          <w:szCs w:val="28"/>
        </w:rPr>
        <w:t xml:space="preserve">. </w:t>
      </w:r>
      <w:r w:rsidRPr="00A3052C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D616B7" w:rsidRDefault="00D616B7" w:rsidP="00D616B7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Установить, чт</w:t>
      </w:r>
      <w:proofErr w:type="gramStart"/>
      <w:r>
        <w:rPr>
          <w:szCs w:val="28"/>
        </w:rPr>
        <w:t>о ООО</w:t>
      </w:r>
      <w:proofErr w:type="gramEnd"/>
      <w:r>
        <w:rPr>
          <w:szCs w:val="28"/>
        </w:rPr>
        <w:t xml:space="preserve"> "</w:t>
      </w:r>
      <w:r w:rsidR="00E516DD">
        <w:rPr>
          <w:szCs w:val="28"/>
        </w:rPr>
        <w:t>…</w:t>
      </w:r>
      <w:r>
        <w:rPr>
          <w:szCs w:val="28"/>
        </w:rPr>
        <w:t xml:space="preserve">" нарушен срок направления уведомления о приеме на работу </w:t>
      </w:r>
      <w:r w:rsidR="00E516DD">
        <w:rPr>
          <w:szCs w:val="28"/>
        </w:rPr>
        <w:t>К</w:t>
      </w:r>
      <w:r>
        <w:rPr>
          <w:szCs w:val="28"/>
        </w:rPr>
        <w:t>.</w:t>
      </w:r>
    </w:p>
    <w:p w:rsidR="00D616B7" w:rsidRDefault="00D616B7" w:rsidP="00D616B7">
      <w:pPr>
        <w:ind w:firstLine="708"/>
        <w:jc w:val="both"/>
        <w:rPr>
          <w:szCs w:val="28"/>
        </w:rPr>
      </w:pPr>
      <w:r w:rsidRPr="00A3052C">
        <w:rPr>
          <w:szCs w:val="28"/>
        </w:rPr>
        <w:t xml:space="preserve">Принять уведомления в отношении </w:t>
      </w:r>
      <w:r w:rsidR="00E516DD">
        <w:rPr>
          <w:szCs w:val="28"/>
        </w:rPr>
        <w:t>К</w:t>
      </w:r>
      <w:r>
        <w:rPr>
          <w:szCs w:val="28"/>
        </w:rPr>
        <w:t xml:space="preserve">., </w:t>
      </w:r>
      <w:r w:rsidR="00E516DD">
        <w:rPr>
          <w:szCs w:val="28"/>
        </w:rPr>
        <w:t>Е</w:t>
      </w:r>
      <w:r>
        <w:rPr>
          <w:szCs w:val="28"/>
        </w:rPr>
        <w:t>.</w:t>
      </w:r>
      <w:r w:rsidR="00E516DD">
        <w:rPr>
          <w:szCs w:val="28"/>
        </w:rPr>
        <w:t xml:space="preserve"> </w:t>
      </w:r>
      <w:r w:rsidRPr="00A3052C">
        <w:rPr>
          <w:szCs w:val="28"/>
        </w:rPr>
        <w:t>к сведению.</w:t>
      </w:r>
    </w:p>
    <w:p w:rsidR="00D616B7" w:rsidRDefault="00D616B7" w:rsidP="00D616B7">
      <w:pPr>
        <w:ind w:firstLine="708"/>
        <w:jc w:val="both"/>
        <w:rPr>
          <w:szCs w:val="28"/>
        </w:rPr>
      </w:pPr>
      <w:r w:rsidRPr="00A3052C">
        <w:rPr>
          <w:szCs w:val="28"/>
        </w:rPr>
        <w:t>Голосовали: "за" – единогласно.</w:t>
      </w:r>
      <w:r w:rsidRPr="00E374CF">
        <w:rPr>
          <w:szCs w:val="28"/>
        </w:rPr>
        <w:t xml:space="preserve"> </w:t>
      </w:r>
    </w:p>
    <w:p w:rsidR="00D616B7" w:rsidRDefault="00D616B7" w:rsidP="00D616B7">
      <w:pPr>
        <w:jc w:val="both"/>
        <w:rPr>
          <w:szCs w:val="28"/>
        </w:rPr>
      </w:pPr>
    </w:p>
    <w:p w:rsidR="00BA68A9" w:rsidRPr="00C150F5" w:rsidRDefault="00BA68A9" w:rsidP="00A5513E">
      <w:pPr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C150F5" w:rsidRPr="00C150F5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C150F5" w:rsidRDefault="00343C3E" w:rsidP="00813A17">
            <w:pPr>
              <w:jc w:val="both"/>
              <w:rPr>
                <w:szCs w:val="28"/>
              </w:rPr>
            </w:pPr>
            <w:r w:rsidRPr="00C150F5"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C150F5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Pr="00C150F5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Pr="00C150F5" w:rsidRDefault="00FE0E35" w:rsidP="00A24E57">
            <w:pPr>
              <w:jc w:val="right"/>
              <w:rPr>
                <w:szCs w:val="28"/>
              </w:rPr>
            </w:pPr>
            <w:r w:rsidRPr="00C150F5">
              <w:rPr>
                <w:szCs w:val="28"/>
              </w:rPr>
              <w:t>Д.В. Шапошников</w:t>
            </w:r>
          </w:p>
        </w:tc>
      </w:tr>
      <w:tr w:rsidR="00C150F5" w:rsidRPr="00C150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C150F5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Pr="00C150F5" w:rsidRDefault="00B558F5" w:rsidP="00813A17">
            <w:pPr>
              <w:jc w:val="both"/>
              <w:rPr>
                <w:szCs w:val="28"/>
              </w:rPr>
            </w:pPr>
            <w:r w:rsidRPr="00C150F5"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C150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Pr="00C150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Pr="00C150F5" w:rsidRDefault="00FE0E35" w:rsidP="00A24E57">
            <w:pPr>
              <w:jc w:val="right"/>
              <w:rPr>
                <w:szCs w:val="28"/>
              </w:rPr>
            </w:pPr>
            <w:r w:rsidRPr="00C150F5">
              <w:rPr>
                <w:szCs w:val="28"/>
              </w:rPr>
              <w:t xml:space="preserve">А.П. </w:t>
            </w:r>
            <w:proofErr w:type="spellStart"/>
            <w:r w:rsidRPr="00C150F5">
              <w:rPr>
                <w:szCs w:val="28"/>
              </w:rPr>
              <w:t>Мащалгин</w:t>
            </w:r>
            <w:proofErr w:type="spellEnd"/>
          </w:p>
        </w:tc>
      </w:tr>
      <w:tr w:rsidR="00C150F5" w:rsidRPr="00C150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E0E35" w:rsidRPr="00C150F5" w:rsidRDefault="00FE0E3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E0E35" w:rsidRPr="00C150F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FE0E35" w:rsidRPr="00C150F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5" w:rsidRPr="00C150F5" w:rsidRDefault="00FE0E35" w:rsidP="00A24E57">
            <w:pPr>
              <w:jc w:val="right"/>
              <w:rPr>
                <w:szCs w:val="28"/>
              </w:rPr>
            </w:pPr>
            <w:r w:rsidRPr="00C150F5">
              <w:rPr>
                <w:szCs w:val="28"/>
              </w:rPr>
              <w:t>А.Е. Мосеев</w:t>
            </w:r>
          </w:p>
        </w:tc>
      </w:tr>
      <w:tr w:rsidR="00C150F5" w:rsidRPr="00C150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0699F" w:rsidRPr="00C150F5" w:rsidRDefault="0030699F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0699F" w:rsidRPr="00C150F5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0699F" w:rsidRPr="00C150F5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99F" w:rsidRPr="00C150F5" w:rsidRDefault="00E14C99" w:rsidP="00A24E57">
            <w:pPr>
              <w:jc w:val="right"/>
              <w:rPr>
                <w:szCs w:val="28"/>
              </w:rPr>
            </w:pPr>
            <w:r w:rsidRPr="00C150F5">
              <w:rPr>
                <w:szCs w:val="28"/>
              </w:rPr>
              <w:t>О.А. Бердникова</w:t>
            </w:r>
          </w:p>
        </w:tc>
      </w:tr>
      <w:tr w:rsidR="00C150F5" w:rsidRPr="00C150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A3D7E" w:rsidRPr="00C150F5" w:rsidRDefault="00EA3D7E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A3D7E" w:rsidRPr="00C150F5" w:rsidRDefault="00EA3D7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EA3D7E" w:rsidRPr="00C150F5" w:rsidRDefault="00EA3D7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3D7E" w:rsidRPr="00C150F5" w:rsidRDefault="00EA3D7E" w:rsidP="00A24E57">
            <w:pPr>
              <w:jc w:val="right"/>
              <w:rPr>
                <w:szCs w:val="28"/>
              </w:rPr>
            </w:pPr>
            <w:r w:rsidRPr="00C150F5">
              <w:rPr>
                <w:szCs w:val="28"/>
              </w:rPr>
              <w:t>Е.Е. Фролова</w:t>
            </w:r>
          </w:p>
        </w:tc>
      </w:tr>
      <w:tr w:rsidR="00C150F5" w:rsidRPr="00C150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C150F5" w:rsidRDefault="00E50CB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E50CB5" w:rsidRPr="00C150F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E50CB5" w:rsidRPr="00C150F5" w:rsidRDefault="00E50CB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0CB5" w:rsidRPr="00C150F5" w:rsidRDefault="00E50CB5" w:rsidP="00A24E57">
            <w:pPr>
              <w:jc w:val="right"/>
              <w:rPr>
                <w:szCs w:val="28"/>
              </w:rPr>
            </w:pPr>
            <w:r w:rsidRPr="00C150F5">
              <w:rPr>
                <w:szCs w:val="28"/>
              </w:rPr>
              <w:t>Н.А. Доценко</w:t>
            </w:r>
          </w:p>
        </w:tc>
      </w:tr>
      <w:tr w:rsidR="00C150F5" w:rsidRPr="00C150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C150F5" w:rsidRDefault="005467FC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C150F5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5467FC" w:rsidRPr="00C150F5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Pr="00C150F5" w:rsidRDefault="00FE0E35" w:rsidP="00A24E57">
            <w:pPr>
              <w:jc w:val="right"/>
              <w:rPr>
                <w:szCs w:val="28"/>
              </w:rPr>
            </w:pPr>
            <w:r w:rsidRPr="00C150F5">
              <w:rPr>
                <w:szCs w:val="28"/>
              </w:rPr>
              <w:t xml:space="preserve">Ж.В. </w:t>
            </w:r>
            <w:proofErr w:type="spellStart"/>
            <w:r w:rsidRPr="00C150F5">
              <w:rPr>
                <w:szCs w:val="28"/>
              </w:rPr>
              <w:t>Парыгина</w:t>
            </w:r>
            <w:proofErr w:type="spellEnd"/>
          </w:p>
        </w:tc>
      </w:tr>
      <w:tr w:rsidR="00C150F5" w:rsidRPr="00C150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C150F5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C150F5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5467FC" w:rsidRPr="00C150F5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Pr="00C150F5" w:rsidRDefault="00E14C99" w:rsidP="00A24E57">
            <w:pPr>
              <w:jc w:val="right"/>
              <w:rPr>
                <w:szCs w:val="28"/>
              </w:rPr>
            </w:pPr>
            <w:r w:rsidRPr="00C150F5">
              <w:rPr>
                <w:szCs w:val="28"/>
              </w:rPr>
              <w:t>О.С. Чащина</w:t>
            </w:r>
          </w:p>
        </w:tc>
      </w:tr>
      <w:tr w:rsidR="00C150F5" w:rsidRPr="00C150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C150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C150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Pr="00C150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Pr="00C150F5" w:rsidRDefault="00E14C99" w:rsidP="00A24E57">
            <w:pPr>
              <w:jc w:val="right"/>
              <w:rPr>
                <w:szCs w:val="28"/>
              </w:rPr>
            </w:pPr>
            <w:r w:rsidRPr="00C150F5">
              <w:rPr>
                <w:szCs w:val="28"/>
              </w:rPr>
              <w:t>Г.Ю. Мальцева</w:t>
            </w:r>
          </w:p>
        </w:tc>
      </w:tr>
      <w:tr w:rsidR="007A2AB4" w:rsidRPr="00C150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A2AB4" w:rsidRPr="00C150F5" w:rsidRDefault="007A2AB4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7A2AB4" w:rsidRPr="00C150F5" w:rsidRDefault="007A2AB4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7A2AB4" w:rsidRPr="00C150F5" w:rsidRDefault="007A2AB4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AB4" w:rsidRPr="00C150F5" w:rsidRDefault="007A2AB4" w:rsidP="007A2AB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Н.А. Богданова </w:t>
            </w:r>
          </w:p>
        </w:tc>
      </w:tr>
    </w:tbl>
    <w:p w:rsidR="002D4982" w:rsidRDefault="002D4982" w:rsidP="00E50CB5">
      <w:pPr>
        <w:ind w:firstLine="708"/>
        <w:jc w:val="both"/>
        <w:rPr>
          <w:szCs w:val="28"/>
        </w:rPr>
      </w:pPr>
    </w:p>
    <w:sectPr w:rsidR="002D4982" w:rsidSect="00D616B7">
      <w:headerReference w:type="default" r:id="rId9"/>
      <w:pgSz w:w="11906" w:h="16838"/>
      <w:pgMar w:top="425" w:right="567" w:bottom="426" w:left="1418" w:header="283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EF" w:rsidRDefault="00BD26EF" w:rsidP="008318F6">
      <w:r>
        <w:separator/>
      </w:r>
    </w:p>
  </w:endnote>
  <w:endnote w:type="continuationSeparator" w:id="0">
    <w:p w:rsidR="00BD26EF" w:rsidRDefault="00BD26EF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EF" w:rsidRDefault="00BD26EF" w:rsidP="008318F6">
      <w:r>
        <w:separator/>
      </w:r>
    </w:p>
  </w:footnote>
  <w:footnote w:type="continuationSeparator" w:id="0">
    <w:p w:rsidR="00BD26EF" w:rsidRDefault="00BD26EF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9F7B4D" w:rsidRDefault="00FE1E82" w:rsidP="00FE1E82">
        <w:pPr>
          <w:pStyle w:val="a8"/>
          <w:tabs>
            <w:tab w:val="left" w:pos="480"/>
            <w:tab w:val="center" w:pos="4960"/>
          </w:tabs>
        </w:pPr>
        <w:r>
          <w:tab/>
        </w:r>
        <w:r>
          <w:tab/>
        </w:r>
        <w:r w:rsidR="00E234FF">
          <w:fldChar w:fldCharType="begin"/>
        </w:r>
        <w:r w:rsidR="00E234FF">
          <w:instrText>PAGE   \* MERGEFORMAT</w:instrText>
        </w:r>
        <w:r w:rsidR="00E234FF">
          <w:fldChar w:fldCharType="separate"/>
        </w:r>
        <w:r w:rsidR="00E516DD">
          <w:rPr>
            <w:noProof/>
          </w:rPr>
          <w:t>7</w:t>
        </w:r>
        <w:r w:rsidR="00E234FF">
          <w:rPr>
            <w:noProof/>
          </w:rPr>
          <w:fldChar w:fldCharType="end"/>
        </w:r>
      </w:p>
    </w:sdtContent>
  </w:sdt>
  <w:p w:rsidR="009F7B4D" w:rsidRDefault="009F7B4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47B053F"/>
    <w:multiLevelType w:val="hybridMultilevel"/>
    <w:tmpl w:val="7E4CCBDE"/>
    <w:lvl w:ilvl="0" w:tplc="76F64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9"/>
  </w:num>
  <w:num w:numId="8">
    <w:abstractNumId w:val="7"/>
  </w:num>
  <w:num w:numId="9">
    <w:abstractNumId w:val="21"/>
  </w:num>
  <w:num w:numId="10">
    <w:abstractNumId w:val="22"/>
  </w:num>
  <w:num w:numId="11">
    <w:abstractNumId w:val="28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6"/>
  </w:num>
  <w:num w:numId="28">
    <w:abstractNumId w:val="24"/>
  </w:num>
  <w:num w:numId="29">
    <w:abstractNumId w:val="17"/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179C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17D42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3ED7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27E2F"/>
    <w:rsid w:val="00030591"/>
    <w:rsid w:val="00030B54"/>
    <w:rsid w:val="00031338"/>
    <w:rsid w:val="0003181E"/>
    <w:rsid w:val="00031EB6"/>
    <w:rsid w:val="000334F9"/>
    <w:rsid w:val="000340E0"/>
    <w:rsid w:val="000348E5"/>
    <w:rsid w:val="00034B3F"/>
    <w:rsid w:val="00034F31"/>
    <w:rsid w:val="000353FC"/>
    <w:rsid w:val="00035965"/>
    <w:rsid w:val="00035FEE"/>
    <w:rsid w:val="00036299"/>
    <w:rsid w:val="00036337"/>
    <w:rsid w:val="000365FC"/>
    <w:rsid w:val="00036BD0"/>
    <w:rsid w:val="00036CDD"/>
    <w:rsid w:val="00037A49"/>
    <w:rsid w:val="000402DC"/>
    <w:rsid w:val="00041DB8"/>
    <w:rsid w:val="000421A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082"/>
    <w:rsid w:val="00047366"/>
    <w:rsid w:val="00047F36"/>
    <w:rsid w:val="000507EE"/>
    <w:rsid w:val="00050DD4"/>
    <w:rsid w:val="0005112F"/>
    <w:rsid w:val="0005140A"/>
    <w:rsid w:val="00051CD5"/>
    <w:rsid w:val="00051EB7"/>
    <w:rsid w:val="00052012"/>
    <w:rsid w:val="0005204A"/>
    <w:rsid w:val="0005228C"/>
    <w:rsid w:val="000524E9"/>
    <w:rsid w:val="00052AEC"/>
    <w:rsid w:val="00052CF7"/>
    <w:rsid w:val="0005323B"/>
    <w:rsid w:val="0005323D"/>
    <w:rsid w:val="0005375C"/>
    <w:rsid w:val="00053799"/>
    <w:rsid w:val="000539B0"/>
    <w:rsid w:val="00053EC4"/>
    <w:rsid w:val="0005622B"/>
    <w:rsid w:val="00056243"/>
    <w:rsid w:val="000562B6"/>
    <w:rsid w:val="0005644B"/>
    <w:rsid w:val="000567C1"/>
    <w:rsid w:val="000569CD"/>
    <w:rsid w:val="00056A71"/>
    <w:rsid w:val="00056FED"/>
    <w:rsid w:val="000574FE"/>
    <w:rsid w:val="00057AEA"/>
    <w:rsid w:val="00057C3D"/>
    <w:rsid w:val="00060581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3DA"/>
    <w:rsid w:val="0006748A"/>
    <w:rsid w:val="000675B5"/>
    <w:rsid w:val="00067A37"/>
    <w:rsid w:val="00067C42"/>
    <w:rsid w:val="00070202"/>
    <w:rsid w:val="0007086C"/>
    <w:rsid w:val="00070A33"/>
    <w:rsid w:val="00070BE3"/>
    <w:rsid w:val="00070DDE"/>
    <w:rsid w:val="00070FD0"/>
    <w:rsid w:val="000715FA"/>
    <w:rsid w:val="00071E81"/>
    <w:rsid w:val="00072A14"/>
    <w:rsid w:val="000732BC"/>
    <w:rsid w:val="0007464F"/>
    <w:rsid w:val="000759AF"/>
    <w:rsid w:val="00075C99"/>
    <w:rsid w:val="000766CC"/>
    <w:rsid w:val="00076745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511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2E0E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0A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16E"/>
    <w:rsid w:val="000C1365"/>
    <w:rsid w:val="000C1AC7"/>
    <w:rsid w:val="000C1E5A"/>
    <w:rsid w:val="000C352D"/>
    <w:rsid w:val="000C45EA"/>
    <w:rsid w:val="000C5B11"/>
    <w:rsid w:val="000C67EC"/>
    <w:rsid w:val="000C6FBC"/>
    <w:rsid w:val="000C73A1"/>
    <w:rsid w:val="000C781A"/>
    <w:rsid w:val="000C78E1"/>
    <w:rsid w:val="000C7C2C"/>
    <w:rsid w:val="000D0281"/>
    <w:rsid w:val="000D0B7E"/>
    <w:rsid w:val="000D16F6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29F2"/>
    <w:rsid w:val="000F2D02"/>
    <w:rsid w:val="000F3042"/>
    <w:rsid w:val="000F338B"/>
    <w:rsid w:val="000F3446"/>
    <w:rsid w:val="000F467C"/>
    <w:rsid w:val="000F510D"/>
    <w:rsid w:val="000F5737"/>
    <w:rsid w:val="000F5775"/>
    <w:rsid w:val="000F5B5C"/>
    <w:rsid w:val="000F6528"/>
    <w:rsid w:val="000F6694"/>
    <w:rsid w:val="000F6726"/>
    <w:rsid w:val="000F6C7D"/>
    <w:rsid w:val="000F6D9C"/>
    <w:rsid w:val="000F73FF"/>
    <w:rsid w:val="000F7620"/>
    <w:rsid w:val="000F7A39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5752"/>
    <w:rsid w:val="001058CE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2FD5"/>
    <w:rsid w:val="00122FF1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692B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195"/>
    <w:rsid w:val="001422A4"/>
    <w:rsid w:val="00142DAD"/>
    <w:rsid w:val="00143153"/>
    <w:rsid w:val="0014317D"/>
    <w:rsid w:val="001431A7"/>
    <w:rsid w:val="00143224"/>
    <w:rsid w:val="001434FA"/>
    <w:rsid w:val="001435DE"/>
    <w:rsid w:val="00143A19"/>
    <w:rsid w:val="00143DA3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5A9"/>
    <w:rsid w:val="00165782"/>
    <w:rsid w:val="001657BE"/>
    <w:rsid w:val="00165A51"/>
    <w:rsid w:val="001667AC"/>
    <w:rsid w:val="00166B2A"/>
    <w:rsid w:val="00166B3D"/>
    <w:rsid w:val="00166DAC"/>
    <w:rsid w:val="00167449"/>
    <w:rsid w:val="0016779D"/>
    <w:rsid w:val="00167906"/>
    <w:rsid w:val="00170705"/>
    <w:rsid w:val="0017078A"/>
    <w:rsid w:val="00170918"/>
    <w:rsid w:val="0017093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6D6C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AF0"/>
    <w:rsid w:val="00184C70"/>
    <w:rsid w:val="00184F04"/>
    <w:rsid w:val="001854F5"/>
    <w:rsid w:val="001866E0"/>
    <w:rsid w:val="00186A49"/>
    <w:rsid w:val="00187589"/>
    <w:rsid w:val="00187DC7"/>
    <w:rsid w:val="00187F37"/>
    <w:rsid w:val="001900F2"/>
    <w:rsid w:val="001903E9"/>
    <w:rsid w:val="00190E3A"/>
    <w:rsid w:val="00191471"/>
    <w:rsid w:val="001914D2"/>
    <w:rsid w:val="001923A3"/>
    <w:rsid w:val="00193F0C"/>
    <w:rsid w:val="001941B0"/>
    <w:rsid w:val="00194751"/>
    <w:rsid w:val="001952D9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4216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AD9"/>
    <w:rsid w:val="001B0D62"/>
    <w:rsid w:val="001B1258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0F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5481"/>
    <w:rsid w:val="001C5FC2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0D92"/>
    <w:rsid w:val="001D1E56"/>
    <w:rsid w:val="001D2166"/>
    <w:rsid w:val="001D24C6"/>
    <w:rsid w:val="001D26CB"/>
    <w:rsid w:val="001D270E"/>
    <w:rsid w:val="001D2B9C"/>
    <w:rsid w:val="001D2EDA"/>
    <w:rsid w:val="001D34A1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BB6"/>
    <w:rsid w:val="001D7C76"/>
    <w:rsid w:val="001E0663"/>
    <w:rsid w:val="001E2E2B"/>
    <w:rsid w:val="001E2F06"/>
    <w:rsid w:val="001E3ACD"/>
    <w:rsid w:val="001E4826"/>
    <w:rsid w:val="001E51CC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1B3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5A5"/>
    <w:rsid w:val="00204B51"/>
    <w:rsid w:val="00204FCF"/>
    <w:rsid w:val="00205937"/>
    <w:rsid w:val="002059FD"/>
    <w:rsid w:val="00205BB3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28BE"/>
    <w:rsid w:val="002140BC"/>
    <w:rsid w:val="002142B3"/>
    <w:rsid w:val="002146E5"/>
    <w:rsid w:val="00214A64"/>
    <w:rsid w:val="00214BCE"/>
    <w:rsid w:val="0021577A"/>
    <w:rsid w:val="00215AEB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0F7B"/>
    <w:rsid w:val="00222706"/>
    <w:rsid w:val="00223071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1846"/>
    <w:rsid w:val="00232459"/>
    <w:rsid w:val="0023252E"/>
    <w:rsid w:val="002331AE"/>
    <w:rsid w:val="00233729"/>
    <w:rsid w:val="00233853"/>
    <w:rsid w:val="00233914"/>
    <w:rsid w:val="00233A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971"/>
    <w:rsid w:val="00243C06"/>
    <w:rsid w:val="00244935"/>
    <w:rsid w:val="002458EB"/>
    <w:rsid w:val="00245EFD"/>
    <w:rsid w:val="0024618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131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1FE0"/>
    <w:rsid w:val="00262B2C"/>
    <w:rsid w:val="00263978"/>
    <w:rsid w:val="00263EE2"/>
    <w:rsid w:val="0026437B"/>
    <w:rsid w:val="0026523B"/>
    <w:rsid w:val="002659EC"/>
    <w:rsid w:val="00266098"/>
    <w:rsid w:val="00267E2D"/>
    <w:rsid w:val="00267ED4"/>
    <w:rsid w:val="00270674"/>
    <w:rsid w:val="00270BFB"/>
    <w:rsid w:val="00270D23"/>
    <w:rsid w:val="00270EEB"/>
    <w:rsid w:val="00271425"/>
    <w:rsid w:val="00271626"/>
    <w:rsid w:val="002717BB"/>
    <w:rsid w:val="00271D4D"/>
    <w:rsid w:val="0027227E"/>
    <w:rsid w:val="002743FB"/>
    <w:rsid w:val="0027443A"/>
    <w:rsid w:val="00275D59"/>
    <w:rsid w:val="0027651B"/>
    <w:rsid w:val="0027655B"/>
    <w:rsid w:val="00276645"/>
    <w:rsid w:val="00276BF6"/>
    <w:rsid w:val="002801C1"/>
    <w:rsid w:val="00280CFC"/>
    <w:rsid w:val="00280EED"/>
    <w:rsid w:val="00281444"/>
    <w:rsid w:val="0028242D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266"/>
    <w:rsid w:val="002938F7"/>
    <w:rsid w:val="00293BBB"/>
    <w:rsid w:val="002961B1"/>
    <w:rsid w:val="0029696A"/>
    <w:rsid w:val="00296971"/>
    <w:rsid w:val="00296C15"/>
    <w:rsid w:val="00296CB4"/>
    <w:rsid w:val="00296DDA"/>
    <w:rsid w:val="0029711C"/>
    <w:rsid w:val="00297817"/>
    <w:rsid w:val="002A0A3A"/>
    <w:rsid w:val="002A1B09"/>
    <w:rsid w:val="002A28E0"/>
    <w:rsid w:val="002A2D79"/>
    <w:rsid w:val="002A2EC9"/>
    <w:rsid w:val="002A30F5"/>
    <w:rsid w:val="002A3223"/>
    <w:rsid w:val="002A3F85"/>
    <w:rsid w:val="002A4822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4FE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68A"/>
    <w:rsid w:val="002D1963"/>
    <w:rsid w:val="002D19EE"/>
    <w:rsid w:val="002D2171"/>
    <w:rsid w:val="002D2334"/>
    <w:rsid w:val="002D2AFF"/>
    <w:rsid w:val="002D2B85"/>
    <w:rsid w:val="002D2BE7"/>
    <w:rsid w:val="002D3012"/>
    <w:rsid w:val="002D3D23"/>
    <w:rsid w:val="002D3ED2"/>
    <w:rsid w:val="002D42F7"/>
    <w:rsid w:val="002D4982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4D8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9A0"/>
    <w:rsid w:val="00303C4A"/>
    <w:rsid w:val="0030411D"/>
    <w:rsid w:val="00304370"/>
    <w:rsid w:val="0030488E"/>
    <w:rsid w:val="00305884"/>
    <w:rsid w:val="003068A2"/>
    <w:rsid w:val="0030699F"/>
    <w:rsid w:val="00306D47"/>
    <w:rsid w:val="00307A45"/>
    <w:rsid w:val="00307C8C"/>
    <w:rsid w:val="00310C2B"/>
    <w:rsid w:val="00311295"/>
    <w:rsid w:val="0031182F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0BC5"/>
    <w:rsid w:val="003210D9"/>
    <w:rsid w:val="00321CC8"/>
    <w:rsid w:val="00321D22"/>
    <w:rsid w:val="003222FC"/>
    <w:rsid w:val="00322632"/>
    <w:rsid w:val="00322A64"/>
    <w:rsid w:val="0032344F"/>
    <w:rsid w:val="003235E1"/>
    <w:rsid w:val="00323B30"/>
    <w:rsid w:val="00325007"/>
    <w:rsid w:val="0032595E"/>
    <w:rsid w:val="00327D26"/>
    <w:rsid w:val="00330BC7"/>
    <w:rsid w:val="0033108E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695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989"/>
    <w:rsid w:val="00346AF9"/>
    <w:rsid w:val="00346BD7"/>
    <w:rsid w:val="00346CA1"/>
    <w:rsid w:val="0034729F"/>
    <w:rsid w:val="00347CB0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5CFE"/>
    <w:rsid w:val="00356008"/>
    <w:rsid w:val="00356CCB"/>
    <w:rsid w:val="00357861"/>
    <w:rsid w:val="00357AF7"/>
    <w:rsid w:val="0036082B"/>
    <w:rsid w:val="00360E95"/>
    <w:rsid w:val="00360F8B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13D"/>
    <w:rsid w:val="0037487C"/>
    <w:rsid w:val="00374C83"/>
    <w:rsid w:val="003756E9"/>
    <w:rsid w:val="003756F1"/>
    <w:rsid w:val="00375798"/>
    <w:rsid w:val="00375F46"/>
    <w:rsid w:val="003762AF"/>
    <w:rsid w:val="003772C9"/>
    <w:rsid w:val="0037785F"/>
    <w:rsid w:val="0037794C"/>
    <w:rsid w:val="003800C4"/>
    <w:rsid w:val="003800F2"/>
    <w:rsid w:val="003809D4"/>
    <w:rsid w:val="00381163"/>
    <w:rsid w:val="0038283B"/>
    <w:rsid w:val="00382B66"/>
    <w:rsid w:val="0038470A"/>
    <w:rsid w:val="00385AA2"/>
    <w:rsid w:val="003872AC"/>
    <w:rsid w:val="00387BF9"/>
    <w:rsid w:val="00387D6E"/>
    <w:rsid w:val="00387E88"/>
    <w:rsid w:val="003900D3"/>
    <w:rsid w:val="00390D6C"/>
    <w:rsid w:val="003918AB"/>
    <w:rsid w:val="00391E27"/>
    <w:rsid w:val="0039228E"/>
    <w:rsid w:val="003929FC"/>
    <w:rsid w:val="00392C18"/>
    <w:rsid w:val="0039303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573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4792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07F"/>
    <w:rsid w:val="003C3C36"/>
    <w:rsid w:val="003C3E9A"/>
    <w:rsid w:val="003C474E"/>
    <w:rsid w:val="003C47C3"/>
    <w:rsid w:val="003C4898"/>
    <w:rsid w:val="003C4C97"/>
    <w:rsid w:val="003C5419"/>
    <w:rsid w:val="003C5FC5"/>
    <w:rsid w:val="003C6189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D7257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8CD"/>
    <w:rsid w:val="003F594A"/>
    <w:rsid w:val="003F5EBC"/>
    <w:rsid w:val="003F63BE"/>
    <w:rsid w:val="003F661E"/>
    <w:rsid w:val="003F6CBF"/>
    <w:rsid w:val="003F6EB0"/>
    <w:rsid w:val="003F7132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66E"/>
    <w:rsid w:val="00416A9F"/>
    <w:rsid w:val="00416F0F"/>
    <w:rsid w:val="004209B1"/>
    <w:rsid w:val="004214CD"/>
    <w:rsid w:val="00421A70"/>
    <w:rsid w:val="00421F7F"/>
    <w:rsid w:val="00422210"/>
    <w:rsid w:val="00422444"/>
    <w:rsid w:val="004227A6"/>
    <w:rsid w:val="00422863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95E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404"/>
    <w:rsid w:val="004457C0"/>
    <w:rsid w:val="00445F6A"/>
    <w:rsid w:val="00446571"/>
    <w:rsid w:val="004471A8"/>
    <w:rsid w:val="004471CE"/>
    <w:rsid w:val="0044762A"/>
    <w:rsid w:val="00447960"/>
    <w:rsid w:val="00447EE4"/>
    <w:rsid w:val="004503BE"/>
    <w:rsid w:val="00450A15"/>
    <w:rsid w:val="00451A7B"/>
    <w:rsid w:val="004528AA"/>
    <w:rsid w:val="00452C90"/>
    <w:rsid w:val="00453309"/>
    <w:rsid w:val="004537A5"/>
    <w:rsid w:val="00453E72"/>
    <w:rsid w:val="00455271"/>
    <w:rsid w:val="004555B3"/>
    <w:rsid w:val="00460897"/>
    <w:rsid w:val="00461180"/>
    <w:rsid w:val="004613E2"/>
    <w:rsid w:val="0046272A"/>
    <w:rsid w:val="004627B1"/>
    <w:rsid w:val="0046317D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BA7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280D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904"/>
    <w:rsid w:val="00490CBE"/>
    <w:rsid w:val="004911FE"/>
    <w:rsid w:val="00492790"/>
    <w:rsid w:val="004932E0"/>
    <w:rsid w:val="00493C2C"/>
    <w:rsid w:val="00494317"/>
    <w:rsid w:val="00494D55"/>
    <w:rsid w:val="00494EB5"/>
    <w:rsid w:val="004956B4"/>
    <w:rsid w:val="00495988"/>
    <w:rsid w:val="00495C1C"/>
    <w:rsid w:val="00495DE4"/>
    <w:rsid w:val="00496D1B"/>
    <w:rsid w:val="004979ED"/>
    <w:rsid w:val="00497CC9"/>
    <w:rsid w:val="004A0C11"/>
    <w:rsid w:val="004A0E11"/>
    <w:rsid w:val="004A175E"/>
    <w:rsid w:val="004A2501"/>
    <w:rsid w:val="004A2662"/>
    <w:rsid w:val="004A2A11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A4F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CB9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A28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1856"/>
    <w:rsid w:val="00502951"/>
    <w:rsid w:val="00502D6D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0F01"/>
    <w:rsid w:val="00521097"/>
    <w:rsid w:val="00521FA8"/>
    <w:rsid w:val="00522D85"/>
    <w:rsid w:val="00523297"/>
    <w:rsid w:val="00523C29"/>
    <w:rsid w:val="0052428E"/>
    <w:rsid w:val="005254AF"/>
    <w:rsid w:val="0052558F"/>
    <w:rsid w:val="00525B30"/>
    <w:rsid w:val="00525B47"/>
    <w:rsid w:val="00525BF4"/>
    <w:rsid w:val="00525E8A"/>
    <w:rsid w:val="00525FB7"/>
    <w:rsid w:val="00526D63"/>
    <w:rsid w:val="00527148"/>
    <w:rsid w:val="0052740F"/>
    <w:rsid w:val="0052776B"/>
    <w:rsid w:val="0053033B"/>
    <w:rsid w:val="00530E17"/>
    <w:rsid w:val="005314A9"/>
    <w:rsid w:val="00531B2A"/>
    <w:rsid w:val="005320C6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081C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1A8"/>
    <w:rsid w:val="00546508"/>
    <w:rsid w:val="005467FC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5C6D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B88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40F"/>
    <w:rsid w:val="0058554A"/>
    <w:rsid w:val="00585DA0"/>
    <w:rsid w:val="005867BA"/>
    <w:rsid w:val="00586C67"/>
    <w:rsid w:val="005875B2"/>
    <w:rsid w:val="005878BA"/>
    <w:rsid w:val="005902B1"/>
    <w:rsid w:val="005903D6"/>
    <w:rsid w:val="00590743"/>
    <w:rsid w:val="00591442"/>
    <w:rsid w:val="005915EA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08B"/>
    <w:rsid w:val="005B11EA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6CC4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2F8F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75B"/>
    <w:rsid w:val="005E191D"/>
    <w:rsid w:val="005E30D0"/>
    <w:rsid w:val="005E32E3"/>
    <w:rsid w:val="005E33F8"/>
    <w:rsid w:val="005E39DD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2FF"/>
    <w:rsid w:val="005F083D"/>
    <w:rsid w:val="005F121F"/>
    <w:rsid w:val="005F1F53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0A81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761"/>
    <w:rsid w:val="006059B3"/>
    <w:rsid w:val="00607671"/>
    <w:rsid w:val="00607FBA"/>
    <w:rsid w:val="00610224"/>
    <w:rsid w:val="00610712"/>
    <w:rsid w:val="00610CA6"/>
    <w:rsid w:val="00610DED"/>
    <w:rsid w:val="00611FA3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49E"/>
    <w:rsid w:val="00625D4F"/>
    <w:rsid w:val="0062623E"/>
    <w:rsid w:val="00626D9C"/>
    <w:rsid w:val="006277C3"/>
    <w:rsid w:val="00627CCA"/>
    <w:rsid w:val="00627E39"/>
    <w:rsid w:val="006303F2"/>
    <w:rsid w:val="00630C22"/>
    <w:rsid w:val="00630FE0"/>
    <w:rsid w:val="006311F6"/>
    <w:rsid w:val="00631D36"/>
    <w:rsid w:val="006327E4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3DB4"/>
    <w:rsid w:val="0064426A"/>
    <w:rsid w:val="00644DCA"/>
    <w:rsid w:val="00644DFC"/>
    <w:rsid w:val="00645EE5"/>
    <w:rsid w:val="00646B66"/>
    <w:rsid w:val="00647401"/>
    <w:rsid w:val="00647768"/>
    <w:rsid w:val="00650F05"/>
    <w:rsid w:val="00650F4D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5B3"/>
    <w:rsid w:val="00663B42"/>
    <w:rsid w:val="00663FB5"/>
    <w:rsid w:val="006644C8"/>
    <w:rsid w:val="00664B20"/>
    <w:rsid w:val="00665495"/>
    <w:rsid w:val="00665590"/>
    <w:rsid w:val="00665A2A"/>
    <w:rsid w:val="00665A2B"/>
    <w:rsid w:val="00665CD4"/>
    <w:rsid w:val="00665E07"/>
    <w:rsid w:val="0066654F"/>
    <w:rsid w:val="00666764"/>
    <w:rsid w:val="00666C49"/>
    <w:rsid w:val="00667125"/>
    <w:rsid w:val="00667145"/>
    <w:rsid w:val="00670920"/>
    <w:rsid w:val="00670977"/>
    <w:rsid w:val="00670B1D"/>
    <w:rsid w:val="00674970"/>
    <w:rsid w:val="006752E4"/>
    <w:rsid w:val="006753D5"/>
    <w:rsid w:val="0067612C"/>
    <w:rsid w:val="00676D22"/>
    <w:rsid w:val="0067765F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C17"/>
    <w:rsid w:val="00686DD8"/>
    <w:rsid w:val="006905A9"/>
    <w:rsid w:val="00691129"/>
    <w:rsid w:val="00691D91"/>
    <w:rsid w:val="006926C4"/>
    <w:rsid w:val="006927B6"/>
    <w:rsid w:val="00692A9E"/>
    <w:rsid w:val="00692C81"/>
    <w:rsid w:val="00692F34"/>
    <w:rsid w:val="006932C4"/>
    <w:rsid w:val="0069349E"/>
    <w:rsid w:val="00693AF8"/>
    <w:rsid w:val="006948E0"/>
    <w:rsid w:val="00694CA6"/>
    <w:rsid w:val="00695464"/>
    <w:rsid w:val="006955AE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6DB"/>
    <w:rsid w:val="006A4801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5EDE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BB4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6DCE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4EF0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08D"/>
    <w:rsid w:val="00705135"/>
    <w:rsid w:val="00705505"/>
    <w:rsid w:val="007058A3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866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17F9C"/>
    <w:rsid w:val="0072047B"/>
    <w:rsid w:val="00720597"/>
    <w:rsid w:val="0072184A"/>
    <w:rsid w:val="0072240E"/>
    <w:rsid w:val="0072247B"/>
    <w:rsid w:val="0072290E"/>
    <w:rsid w:val="0072339D"/>
    <w:rsid w:val="00723C64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2F77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6E48"/>
    <w:rsid w:val="00736F8B"/>
    <w:rsid w:val="00737D94"/>
    <w:rsid w:val="007406A6"/>
    <w:rsid w:val="00740C9B"/>
    <w:rsid w:val="00741792"/>
    <w:rsid w:val="00741B10"/>
    <w:rsid w:val="00742475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1E3"/>
    <w:rsid w:val="007506A8"/>
    <w:rsid w:val="007527BB"/>
    <w:rsid w:val="00753385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395"/>
    <w:rsid w:val="0076740A"/>
    <w:rsid w:val="00767966"/>
    <w:rsid w:val="00767B59"/>
    <w:rsid w:val="00767CB9"/>
    <w:rsid w:val="00770E72"/>
    <w:rsid w:val="00771C00"/>
    <w:rsid w:val="007724AB"/>
    <w:rsid w:val="007728A1"/>
    <w:rsid w:val="00772E41"/>
    <w:rsid w:val="00773B64"/>
    <w:rsid w:val="00773E77"/>
    <w:rsid w:val="007744D8"/>
    <w:rsid w:val="00774F6C"/>
    <w:rsid w:val="0077678E"/>
    <w:rsid w:val="007767AC"/>
    <w:rsid w:val="00776A5E"/>
    <w:rsid w:val="00776BA2"/>
    <w:rsid w:val="00776BF4"/>
    <w:rsid w:val="00776FA6"/>
    <w:rsid w:val="00777075"/>
    <w:rsid w:val="00777228"/>
    <w:rsid w:val="00777DCC"/>
    <w:rsid w:val="00780002"/>
    <w:rsid w:val="00780711"/>
    <w:rsid w:val="00780BF3"/>
    <w:rsid w:val="007814E1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25E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75C"/>
    <w:rsid w:val="00793FB6"/>
    <w:rsid w:val="0079412B"/>
    <w:rsid w:val="0079500D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97F5D"/>
    <w:rsid w:val="007A0525"/>
    <w:rsid w:val="007A1540"/>
    <w:rsid w:val="007A15E5"/>
    <w:rsid w:val="007A2620"/>
    <w:rsid w:val="007A2AB4"/>
    <w:rsid w:val="007A3C6D"/>
    <w:rsid w:val="007A3E88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2D7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22"/>
    <w:rsid w:val="007B745E"/>
    <w:rsid w:val="007C075D"/>
    <w:rsid w:val="007C08EF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69A3"/>
    <w:rsid w:val="007C72AF"/>
    <w:rsid w:val="007C7AC9"/>
    <w:rsid w:val="007C7B3C"/>
    <w:rsid w:val="007C7BCE"/>
    <w:rsid w:val="007C7E81"/>
    <w:rsid w:val="007D00FA"/>
    <w:rsid w:val="007D04F9"/>
    <w:rsid w:val="007D0BE3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6E89"/>
    <w:rsid w:val="007D7C93"/>
    <w:rsid w:val="007E03DA"/>
    <w:rsid w:val="007E056D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0E5"/>
    <w:rsid w:val="007E6D48"/>
    <w:rsid w:val="007F023C"/>
    <w:rsid w:val="007F0E4D"/>
    <w:rsid w:val="007F10EC"/>
    <w:rsid w:val="007F19A4"/>
    <w:rsid w:val="007F230B"/>
    <w:rsid w:val="007F2397"/>
    <w:rsid w:val="007F2C84"/>
    <w:rsid w:val="007F2CEC"/>
    <w:rsid w:val="007F303D"/>
    <w:rsid w:val="007F304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0AEB"/>
    <w:rsid w:val="0080113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39C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9B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2E83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6F95"/>
    <w:rsid w:val="00827017"/>
    <w:rsid w:val="008279B3"/>
    <w:rsid w:val="00830C99"/>
    <w:rsid w:val="008313BB"/>
    <w:rsid w:val="008318F6"/>
    <w:rsid w:val="008324C5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5EB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6E2F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57C86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7763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B0D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589"/>
    <w:rsid w:val="0089582A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A29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4D38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4C49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0A52"/>
    <w:rsid w:val="008E1105"/>
    <w:rsid w:val="008E229B"/>
    <w:rsid w:val="008E2858"/>
    <w:rsid w:val="008E29B2"/>
    <w:rsid w:val="008E2E2D"/>
    <w:rsid w:val="008E321C"/>
    <w:rsid w:val="008E328C"/>
    <w:rsid w:val="008E3497"/>
    <w:rsid w:val="008E36A9"/>
    <w:rsid w:val="008E4F42"/>
    <w:rsid w:val="008E508F"/>
    <w:rsid w:val="008E5F2C"/>
    <w:rsid w:val="008E6376"/>
    <w:rsid w:val="008E64EB"/>
    <w:rsid w:val="008E668B"/>
    <w:rsid w:val="008E684E"/>
    <w:rsid w:val="008E6B3E"/>
    <w:rsid w:val="008E6F0F"/>
    <w:rsid w:val="008E794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2881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3663"/>
    <w:rsid w:val="00925150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7B8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881"/>
    <w:rsid w:val="00946E31"/>
    <w:rsid w:val="009472D6"/>
    <w:rsid w:val="00947639"/>
    <w:rsid w:val="00950979"/>
    <w:rsid w:val="00950A4B"/>
    <w:rsid w:val="009512C4"/>
    <w:rsid w:val="0095152D"/>
    <w:rsid w:val="00951809"/>
    <w:rsid w:val="00951810"/>
    <w:rsid w:val="00951A3D"/>
    <w:rsid w:val="00951F24"/>
    <w:rsid w:val="009523AB"/>
    <w:rsid w:val="00952E54"/>
    <w:rsid w:val="00953E49"/>
    <w:rsid w:val="00954278"/>
    <w:rsid w:val="009549F8"/>
    <w:rsid w:val="00956C69"/>
    <w:rsid w:val="00957A28"/>
    <w:rsid w:val="0096048A"/>
    <w:rsid w:val="00960537"/>
    <w:rsid w:val="00960903"/>
    <w:rsid w:val="00960D13"/>
    <w:rsid w:val="00960F2C"/>
    <w:rsid w:val="009615B2"/>
    <w:rsid w:val="00961909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65A"/>
    <w:rsid w:val="00975BB2"/>
    <w:rsid w:val="00975BDC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B9D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47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1A93"/>
    <w:rsid w:val="009A2465"/>
    <w:rsid w:val="009A28E0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05FC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57B4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1A37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9F7B4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5AC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679"/>
    <w:rsid w:val="00A15856"/>
    <w:rsid w:val="00A15F9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DFB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2C"/>
    <w:rsid w:val="00A305FE"/>
    <w:rsid w:val="00A30AC9"/>
    <w:rsid w:val="00A31125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6531"/>
    <w:rsid w:val="00A46C8A"/>
    <w:rsid w:val="00A508DD"/>
    <w:rsid w:val="00A518F1"/>
    <w:rsid w:val="00A521E9"/>
    <w:rsid w:val="00A52614"/>
    <w:rsid w:val="00A526EB"/>
    <w:rsid w:val="00A531AE"/>
    <w:rsid w:val="00A53260"/>
    <w:rsid w:val="00A538DF"/>
    <w:rsid w:val="00A53E20"/>
    <w:rsid w:val="00A5472D"/>
    <w:rsid w:val="00A5485A"/>
    <w:rsid w:val="00A54A47"/>
    <w:rsid w:val="00A54FED"/>
    <w:rsid w:val="00A5513E"/>
    <w:rsid w:val="00A561B1"/>
    <w:rsid w:val="00A562E3"/>
    <w:rsid w:val="00A56302"/>
    <w:rsid w:val="00A56A48"/>
    <w:rsid w:val="00A57295"/>
    <w:rsid w:val="00A57BA6"/>
    <w:rsid w:val="00A6135D"/>
    <w:rsid w:val="00A62C62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92"/>
    <w:rsid w:val="00A742EA"/>
    <w:rsid w:val="00A753CA"/>
    <w:rsid w:val="00A75E06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2A07"/>
    <w:rsid w:val="00A835A3"/>
    <w:rsid w:val="00A83650"/>
    <w:rsid w:val="00A85A53"/>
    <w:rsid w:val="00A85B16"/>
    <w:rsid w:val="00A85E00"/>
    <w:rsid w:val="00A85EE5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34FA"/>
    <w:rsid w:val="00A94320"/>
    <w:rsid w:val="00A9512C"/>
    <w:rsid w:val="00A9530C"/>
    <w:rsid w:val="00A957D1"/>
    <w:rsid w:val="00A95E61"/>
    <w:rsid w:val="00A9654A"/>
    <w:rsid w:val="00A96D0F"/>
    <w:rsid w:val="00A973EE"/>
    <w:rsid w:val="00AA0387"/>
    <w:rsid w:val="00AA1970"/>
    <w:rsid w:val="00AA1F96"/>
    <w:rsid w:val="00AA2689"/>
    <w:rsid w:val="00AA270C"/>
    <w:rsid w:val="00AA2AFD"/>
    <w:rsid w:val="00AA3AE1"/>
    <w:rsid w:val="00AA445F"/>
    <w:rsid w:val="00AA546E"/>
    <w:rsid w:val="00AA5521"/>
    <w:rsid w:val="00AA6874"/>
    <w:rsid w:val="00AA7E88"/>
    <w:rsid w:val="00AB0366"/>
    <w:rsid w:val="00AB06E9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4E14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142F"/>
    <w:rsid w:val="00AC1E6F"/>
    <w:rsid w:val="00AC3700"/>
    <w:rsid w:val="00AC3893"/>
    <w:rsid w:val="00AC5647"/>
    <w:rsid w:val="00AC5F83"/>
    <w:rsid w:val="00AC7447"/>
    <w:rsid w:val="00AD08E8"/>
    <w:rsid w:val="00AD0A97"/>
    <w:rsid w:val="00AD0FEA"/>
    <w:rsid w:val="00AD1824"/>
    <w:rsid w:val="00AD1BD0"/>
    <w:rsid w:val="00AD1FBE"/>
    <w:rsid w:val="00AD2E67"/>
    <w:rsid w:val="00AD32FF"/>
    <w:rsid w:val="00AD3A15"/>
    <w:rsid w:val="00AD41D9"/>
    <w:rsid w:val="00AD5066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26E"/>
    <w:rsid w:val="00AE6390"/>
    <w:rsid w:val="00AE77CE"/>
    <w:rsid w:val="00AF04F8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BEB"/>
    <w:rsid w:val="00AF6FA5"/>
    <w:rsid w:val="00B030A8"/>
    <w:rsid w:val="00B030AD"/>
    <w:rsid w:val="00B03336"/>
    <w:rsid w:val="00B03B92"/>
    <w:rsid w:val="00B03C94"/>
    <w:rsid w:val="00B04AAC"/>
    <w:rsid w:val="00B051E6"/>
    <w:rsid w:val="00B052A6"/>
    <w:rsid w:val="00B05B5D"/>
    <w:rsid w:val="00B05D93"/>
    <w:rsid w:val="00B06F07"/>
    <w:rsid w:val="00B075C3"/>
    <w:rsid w:val="00B07F22"/>
    <w:rsid w:val="00B1090D"/>
    <w:rsid w:val="00B11ABD"/>
    <w:rsid w:val="00B11D99"/>
    <w:rsid w:val="00B11ED8"/>
    <w:rsid w:val="00B12131"/>
    <w:rsid w:val="00B121C2"/>
    <w:rsid w:val="00B12709"/>
    <w:rsid w:val="00B128F6"/>
    <w:rsid w:val="00B12F87"/>
    <w:rsid w:val="00B134E8"/>
    <w:rsid w:val="00B13A4C"/>
    <w:rsid w:val="00B14467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10BE"/>
    <w:rsid w:val="00B228BA"/>
    <w:rsid w:val="00B2299E"/>
    <w:rsid w:val="00B23681"/>
    <w:rsid w:val="00B23771"/>
    <w:rsid w:val="00B23E1C"/>
    <w:rsid w:val="00B2444D"/>
    <w:rsid w:val="00B24E6E"/>
    <w:rsid w:val="00B255E8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8D4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C43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3D89"/>
    <w:rsid w:val="00B640B6"/>
    <w:rsid w:val="00B64BFF"/>
    <w:rsid w:val="00B64F2E"/>
    <w:rsid w:val="00B65033"/>
    <w:rsid w:val="00B65859"/>
    <w:rsid w:val="00B662DC"/>
    <w:rsid w:val="00B66AFB"/>
    <w:rsid w:val="00B670DF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7D3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78F"/>
    <w:rsid w:val="00B81AA6"/>
    <w:rsid w:val="00B81C31"/>
    <w:rsid w:val="00B81FDD"/>
    <w:rsid w:val="00B821A6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E56"/>
    <w:rsid w:val="00B90F44"/>
    <w:rsid w:val="00B910BA"/>
    <w:rsid w:val="00B9187B"/>
    <w:rsid w:val="00B91DBD"/>
    <w:rsid w:val="00B92460"/>
    <w:rsid w:val="00B9310D"/>
    <w:rsid w:val="00B93148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A33"/>
    <w:rsid w:val="00BA1B56"/>
    <w:rsid w:val="00BA200A"/>
    <w:rsid w:val="00BA205D"/>
    <w:rsid w:val="00BA2C7E"/>
    <w:rsid w:val="00BA3DDE"/>
    <w:rsid w:val="00BA4A6B"/>
    <w:rsid w:val="00BA503A"/>
    <w:rsid w:val="00BA52F2"/>
    <w:rsid w:val="00BA58F2"/>
    <w:rsid w:val="00BA5A72"/>
    <w:rsid w:val="00BA65E8"/>
    <w:rsid w:val="00BA68A9"/>
    <w:rsid w:val="00BA68B1"/>
    <w:rsid w:val="00BA6DE7"/>
    <w:rsid w:val="00BA7516"/>
    <w:rsid w:val="00BA7569"/>
    <w:rsid w:val="00BA7965"/>
    <w:rsid w:val="00BA7B60"/>
    <w:rsid w:val="00BB062F"/>
    <w:rsid w:val="00BB103E"/>
    <w:rsid w:val="00BB196A"/>
    <w:rsid w:val="00BB2E1C"/>
    <w:rsid w:val="00BB32BE"/>
    <w:rsid w:val="00BB32D5"/>
    <w:rsid w:val="00BB331A"/>
    <w:rsid w:val="00BB347F"/>
    <w:rsid w:val="00BB4286"/>
    <w:rsid w:val="00BB458E"/>
    <w:rsid w:val="00BB4EB3"/>
    <w:rsid w:val="00BB60E2"/>
    <w:rsid w:val="00BB6A9E"/>
    <w:rsid w:val="00BB7AEF"/>
    <w:rsid w:val="00BC02FE"/>
    <w:rsid w:val="00BC05A6"/>
    <w:rsid w:val="00BC094E"/>
    <w:rsid w:val="00BC0EAB"/>
    <w:rsid w:val="00BC1A23"/>
    <w:rsid w:val="00BC1AAF"/>
    <w:rsid w:val="00BC1F24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6EF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9A0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327"/>
    <w:rsid w:val="00BE5CF7"/>
    <w:rsid w:val="00BE5E45"/>
    <w:rsid w:val="00BE65C6"/>
    <w:rsid w:val="00BE69E3"/>
    <w:rsid w:val="00BE7142"/>
    <w:rsid w:val="00BE7B7F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4E5B"/>
    <w:rsid w:val="00BF56CA"/>
    <w:rsid w:val="00BF60A9"/>
    <w:rsid w:val="00BF73A8"/>
    <w:rsid w:val="00BF73CB"/>
    <w:rsid w:val="00BF76B2"/>
    <w:rsid w:val="00BF7942"/>
    <w:rsid w:val="00BF7FC1"/>
    <w:rsid w:val="00C00EFA"/>
    <w:rsid w:val="00C02C20"/>
    <w:rsid w:val="00C02C92"/>
    <w:rsid w:val="00C03226"/>
    <w:rsid w:val="00C041C2"/>
    <w:rsid w:val="00C049EE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6D"/>
    <w:rsid w:val="00C100BB"/>
    <w:rsid w:val="00C103B7"/>
    <w:rsid w:val="00C115F1"/>
    <w:rsid w:val="00C1180E"/>
    <w:rsid w:val="00C12079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0F5"/>
    <w:rsid w:val="00C154BA"/>
    <w:rsid w:val="00C15C9E"/>
    <w:rsid w:val="00C15D28"/>
    <w:rsid w:val="00C15FF7"/>
    <w:rsid w:val="00C16DA3"/>
    <w:rsid w:val="00C17CC7"/>
    <w:rsid w:val="00C20223"/>
    <w:rsid w:val="00C205BA"/>
    <w:rsid w:val="00C21440"/>
    <w:rsid w:val="00C2181E"/>
    <w:rsid w:val="00C218ED"/>
    <w:rsid w:val="00C21969"/>
    <w:rsid w:val="00C21C49"/>
    <w:rsid w:val="00C22A75"/>
    <w:rsid w:val="00C22A83"/>
    <w:rsid w:val="00C24089"/>
    <w:rsid w:val="00C24BE6"/>
    <w:rsid w:val="00C252AE"/>
    <w:rsid w:val="00C256FE"/>
    <w:rsid w:val="00C261C7"/>
    <w:rsid w:val="00C26559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747"/>
    <w:rsid w:val="00C33F69"/>
    <w:rsid w:val="00C34605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3E2C"/>
    <w:rsid w:val="00C45382"/>
    <w:rsid w:val="00C45AD1"/>
    <w:rsid w:val="00C468FB"/>
    <w:rsid w:val="00C4766F"/>
    <w:rsid w:val="00C47D8C"/>
    <w:rsid w:val="00C504EC"/>
    <w:rsid w:val="00C50ED7"/>
    <w:rsid w:val="00C511F0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2F1"/>
    <w:rsid w:val="00C613A3"/>
    <w:rsid w:val="00C61766"/>
    <w:rsid w:val="00C62311"/>
    <w:rsid w:val="00C62417"/>
    <w:rsid w:val="00C62BFD"/>
    <w:rsid w:val="00C63496"/>
    <w:rsid w:val="00C638BF"/>
    <w:rsid w:val="00C639B0"/>
    <w:rsid w:val="00C6594B"/>
    <w:rsid w:val="00C65A77"/>
    <w:rsid w:val="00C67BA1"/>
    <w:rsid w:val="00C67CDD"/>
    <w:rsid w:val="00C707A7"/>
    <w:rsid w:val="00C71085"/>
    <w:rsid w:val="00C71417"/>
    <w:rsid w:val="00C714C7"/>
    <w:rsid w:val="00C718D4"/>
    <w:rsid w:val="00C71E8F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8791E"/>
    <w:rsid w:val="00C900E5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5675"/>
    <w:rsid w:val="00C9608B"/>
    <w:rsid w:val="00C966BD"/>
    <w:rsid w:val="00C96FA0"/>
    <w:rsid w:val="00C973C6"/>
    <w:rsid w:val="00CA0945"/>
    <w:rsid w:val="00CA10B1"/>
    <w:rsid w:val="00CA1165"/>
    <w:rsid w:val="00CA18BA"/>
    <w:rsid w:val="00CA1F41"/>
    <w:rsid w:val="00CA20E0"/>
    <w:rsid w:val="00CA2617"/>
    <w:rsid w:val="00CA2688"/>
    <w:rsid w:val="00CA26E0"/>
    <w:rsid w:val="00CA332B"/>
    <w:rsid w:val="00CA37BF"/>
    <w:rsid w:val="00CA38CC"/>
    <w:rsid w:val="00CA399B"/>
    <w:rsid w:val="00CA42F2"/>
    <w:rsid w:val="00CA4AFA"/>
    <w:rsid w:val="00CA4E6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712"/>
    <w:rsid w:val="00CA7B14"/>
    <w:rsid w:val="00CB0176"/>
    <w:rsid w:val="00CB01F4"/>
    <w:rsid w:val="00CB0381"/>
    <w:rsid w:val="00CB0C0B"/>
    <w:rsid w:val="00CB15F4"/>
    <w:rsid w:val="00CB160D"/>
    <w:rsid w:val="00CB205C"/>
    <w:rsid w:val="00CB2308"/>
    <w:rsid w:val="00CB2528"/>
    <w:rsid w:val="00CB3390"/>
    <w:rsid w:val="00CB3A9B"/>
    <w:rsid w:val="00CB4652"/>
    <w:rsid w:val="00CB4793"/>
    <w:rsid w:val="00CB4E09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2FD0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932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5A99"/>
    <w:rsid w:val="00CD5AE6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03C"/>
    <w:rsid w:val="00CE50E6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2696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213"/>
    <w:rsid w:val="00D002AB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07DAC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703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5739"/>
    <w:rsid w:val="00D26A32"/>
    <w:rsid w:val="00D26D16"/>
    <w:rsid w:val="00D26FEB"/>
    <w:rsid w:val="00D2706E"/>
    <w:rsid w:val="00D27113"/>
    <w:rsid w:val="00D3007F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89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16B7"/>
    <w:rsid w:val="00D621A7"/>
    <w:rsid w:val="00D626B6"/>
    <w:rsid w:val="00D6367D"/>
    <w:rsid w:val="00D63BFF"/>
    <w:rsid w:val="00D64518"/>
    <w:rsid w:val="00D64BE7"/>
    <w:rsid w:val="00D66F2F"/>
    <w:rsid w:val="00D670D8"/>
    <w:rsid w:val="00D67778"/>
    <w:rsid w:val="00D67EF2"/>
    <w:rsid w:val="00D7008B"/>
    <w:rsid w:val="00D705E9"/>
    <w:rsid w:val="00D70998"/>
    <w:rsid w:val="00D70F71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559"/>
    <w:rsid w:val="00D82F90"/>
    <w:rsid w:val="00D83294"/>
    <w:rsid w:val="00D83395"/>
    <w:rsid w:val="00D83455"/>
    <w:rsid w:val="00D835F3"/>
    <w:rsid w:val="00D836A3"/>
    <w:rsid w:val="00D8517D"/>
    <w:rsid w:val="00D851E0"/>
    <w:rsid w:val="00D855E9"/>
    <w:rsid w:val="00D8603C"/>
    <w:rsid w:val="00D86072"/>
    <w:rsid w:val="00D86171"/>
    <w:rsid w:val="00D8640E"/>
    <w:rsid w:val="00D869D4"/>
    <w:rsid w:val="00D869F6"/>
    <w:rsid w:val="00D875E8"/>
    <w:rsid w:val="00D90992"/>
    <w:rsid w:val="00D911C6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97F35"/>
    <w:rsid w:val="00DA1561"/>
    <w:rsid w:val="00DA17E8"/>
    <w:rsid w:val="00DA1AFC"/>
    <w:rsid w:val="00DA224E"/>
    <w:rsid w:val="00DA258B"/>
    <w:rsid w:val="00DA2CDB"/>
    <w:rsid w:val="00DA2D80"/>
    <w:rsid w:val="00DA3608"/>
    <w:rsid w:val="00DA3885"/>
    <w:rsid w:val="00DA3D12"/>
    <w:rsid w:val="00DA40BE"/>
    <w:rsid w:val="00DA4231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C8D"/>
    <w:rsid w:val="00DB3D7B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07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5D9"/>
    <w:rsid w:val="00DD3F24"/>
    <w:rsid w:val="00DD51D1"/>
    <w:rsid w:val="00DD524D"/>
    <w:rsid w:val="00DD5904"/>
    <w:rsid w:val="00DD60F4"/>
    <w:rsid w:val="00DD658C"/>
    <w:rsid w:val="00DD6CFC"/>
    <w:rsid w:val="00DD6EA2"/>
    <w:rsid w:val="00DD72E7"/>
    <w:rsid w:val="00DD7440"/>
    <w:rsid w:val="00DD7ACD"/>
    <w:rsid w:val="00DD7B3D"/>
    <w:rsid w:val="00DD7C20"/>
    <w:rsid w:val="00DE0335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0E4"/>
    <w:rsid w:val="00DE4701"/>
    <w:rsid w:val="00DE6092"/>
    <w:rsid w:val="00DE62BD"/>
    <w:rsid w:val="00DE6439"/>
    <w:rsid w:val="00DE705B"/>
    <w:rsid w:val="00DE707A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2882"/>
    <w:rsid w:val="00DF301B"/>
    <w:rsid w:val="00DF382E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0C8"/>
    <w:rsid w:val="00DF7616"/>
    <w:rsid w:val="00DF7924"/>
    <w:rsid w:val="00DF7CB6"/>
    <w:rsid w:val="00E0015D"/>
    <w:rsid w:val="00E00C76"/>
    <w:rsid w:val="00E030B8"/>
    <w:rsid w:val="00E03294"/>
    <w:rsid w:val="00E03C8D"/>
    <w:rsid w:val="00E042A9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07BE7"/>
    <w:rsid w:val="00E10FEA"/>
    <w:rsid w:val="00E112A3"/>
    <w:rsid w:val="00E12397"/>
    <w:rsid w:val="00E12813"/>
    <w:rsid w:val="00E1359C"/>
    <w:rsid w:val="00E13CCB"/>
    <w:rsid w:val="00E14095"/>
    <w:rsid w:val="00E1451A"/>
    <w:rsid w:val="00E14C99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4FF"/>
    <w:rsid w:val="00E236C5"/>
    <w:rsid w:val="00E236CB"/>
    <w:rsid w:val="00E239A7"/>
    <w:rsid w:val="00E239F2"/>
    <w:rsid w:val="00E24148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6D51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344"/>
    <w:rsid w:val="00E34EF5"/>
    <w:rsid w:val="00E357EE"/>
    <w:rsid w:val="00E35BCC"/>
    <w:rsid w:val="00E35CF1"/>
    <w:rsid w:val="00E35F30"/>
    <w:rsid w:val="00E3741D"/>
    <w:rsid w:val="00E374CF"/>
    <w:rsid w:val="00E37C3C"/>
    <w:rsid w:val="00E4067F"/>
    <w:rsid w:val="00E40CB4"/>
    <w:rsid w:val="00E41D08"/>
    <w:rsid w:val="00E42F1D"/>
    <w:rsid w:val="00E431ED"/>
    <w:rsid w:val="00E43B2F"/>
    <w:rsid w:val="00E43EEE"/>
    <w:rsid w:val="00E44931"/>
    <w:rsid w:val="00E44A79"/>
    <w:rsid w:val="00E44B51"/>
    <w:rsid w:val="00E44BEB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A1D"/>
    <w:rsid w:val="00E50CB5"/>
    <w:rsid w:val="00E50D59"/>
    <w:rsid w:val="00E50EDC"/>
    <w:rsid w:val="00E5123D"/>
    <w:rsid w:val="00E5130B"/>
    <w:rsid w:val="00E516DD"/>
    <w:rsid w:val="00E51B31"/>
    <w:rsid w:val="00E52568"/>
    <w:rsid w:val="00E52B57"/>
    <w:rsid w:val="00E534C0"/>
    <w:rsid w:val="00E53700"/>
    <w:rsid w:val="00E540BF"/>
    <w:rsid w:val="00E55477"/>
    <w:rsid w:val="00E5596C"/>
    <w:rsid w:val="00E55BFA"/>
    <w:rsid w:val="00E56015"/>
    <w:rsid w:val="00E56C2C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67DE4"/>
    <w:rsid w:val="00E701EF"/>
    <w:rsid w:val="00E7108F"/>
    <w:rsid w:val="00E7158A"/>
    <w:rsid w:val="00E71E2E"/>
    <w:rsid w:val="00E72343"/>
    <w:rsid w:val="00E7284F"/>
    <w:rsid w:val="00E729C6"/>
    <w:rsid w:val="00E734E2"/>
    <w:rsid w:val="00E73EB6"/>
    <w:rsid w:val="00E74B81"/>
    <w:rsid w:val="00E74B98"/>
    <w:rsid w:val="00E75C03"/>
    <w:rsid w:val="00E769D1"/>
    <w:rsid w:val="00E76C05"/>
    <w:rsid w:val="00E772F7"/>
    <w:rsid w:val="00E77A9B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9A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0A0"/>
    <w:rsid w:val="00E943D0"/>
    <w:rsid w:val="00E94A7E"/>
    <w:rsid w:val="00E94D63"/>
    <w:rsid w:val="00E96068"/>
    <w:rsid w:val="00E97164"/>
    <w:rsid w:val="00E97360"/>
    <w:rsid w:val="00E975CA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D7E"/>
    <w:rsid w:val="00EA3FFF"/>
    <w:rsid w:val="00EA4333"/>
    <w:rsid w:val="00EA4749"/>
    <w:rsid w:val="00EA48D6"/>
    <w:rsid w:val="00EA506F"/>
    <w:rsid w:val="00EA5A98"/>
    <w:rsid w:val="00EA5F02"/>
    <w:rsid w:val="00EA616C"/>
    <w:rsid w:val="00EA6213"/>
    <w:rsid w:val="00EA657B"/>
    <w:rsid w:val="00EA67E3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08B7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03BF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4F9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4897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E66BA"/>
    <w:rsid w:val="00EF0170"/>
    <w:rsid w:val="00EF1AE5"/>
    <w:rsid w:val="00EF20EE"/>
    <w:rsid w:val="00EF213C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46"/>
    <w:rsid w:val="00EF66DB"/>
    <w:rsid w:val="00EF7C90"/>
    <w:rsid w:val="00F0004C"/>
    <w:rsid w:val="00F004A9"/>
    <w:rsid w:val="00F0066E"/>
    <w:rsid w:val="00F00949"/>
    <w:rsid w:val="00F00AD7"/>
    <w:rsid w:val="00F00ED8"/>
    <w:rsid w:val="00F021B1"/>
    <w:rsid w:val="00F026C3"/>
    <w:rsid w:val="00F03600"/>
    <w:rsid w:val="00F03F94"/>
    <w:rsid w:val="00F043BD"/>
    <w:rsid w:val="00F0458B"/>
    <w:rsid w:val="00F047AD"/>
    <w:rsid w:val="00F05490"/>
    <w:rsid w:val="00F057E3"/>
    <w:rsid w:val="00F065CC"/>
    <w:rsid w:val="00F068EF"/>
    <w:rsid w:val="00F06E5F"/>
    <w:rsid w:val="00F07577"/>
    <w:rsid w:val="00F106B7"/>
    <w:rsid w:val="00F10A86"/>
    <w:rsid w:val="00F111CA"/>
    <w:rsid w:val="00F119F4"/>
    <w:rsid w:val="00F122B4"/>
    <w:rsid w:val="00F1332E"/>
    <w:rsid w:val="00F13423"/>
    <w:rsid w:val="00F13425"/>
    <w:rsid w:val="00F13D28"/>
    <w:rsid w:val="00F141D3"/>
    <w:rsid w:val="00F14B99"/>
    <w:rsid w:val="00F151A0"/>
    <w:rsid w:val="00F159A2"/>
    <w:rsid w:val="00F15B79"/>
    <w:rsid w:val="00F15D1D"/>
    <w:rsid w:val="00F1748E"/>
    <w:rsid w:val="00F1766B"/>
    <w:rsid w:val="00F17C84"/>
    <w:rsid w:val="00F202C9"/>
    <w:rsid w:val="00F2108E"/>
    <w:rsid w:val="00F213D6"/>
    <w:rsid w:val="00F21580"/>
    <w:rsid w:val="00F2168F"/>
    <w:rsid w:val="00F218DF"/>
    <w:rsid w:val="00F21B8C"/>
    <w:rsid w:val="00F21D28"/>
    <w:rsid w:val="00F240A1"/>
    <w:rsid w:val="00F26259"/>
    <w:rsid w:val="00F263C0"/>
    <w:rsid w:val="00F279C3"/>
    <w:rsid w:val="00F27B5A"/>
    <w:rsid w:val="00F27F7F"/>
    <w:rsid w:val="00F305A0"/>
    <w:rsid w:val="00F30737"/>
    <w:rsid w:val="00F30A03"/>
    <w:rsid w:val="00F30B6C"/>
    <w:rsid w:val="00F324C2"/>
    <w:rsid w:val="00F32D4E"/>
    <w:rsid w:val="00F32E1B"/>
    <w:rsid w:val="00F331C1"/>
    <w:rsid w:val="00F33551"/>
    <w:rsid w:val="00F345E3"/>
    <w:rsid w:val="00F34AA4"/>
    <w:rsid w:val="00F34FCF"/>
    <w:rsid w:val="00F358F1"/>
    <w:rsid w:val="00F3630E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D09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B34"/>
    <w:rsid w:val="00F52F1A"/>
    <w:rsid w:val="00F532E6"/>
    <w:rsid w:val="00F5374F"/>
    <w:rsid w:val="00F54666"/>
    <w:rsid w:val="00F549A4"/>
    <w:rsid w:val="00F54C00"/>
    <w:rsid w:val="00F54C83"/>
    <w:rsid w:val="00F54EB9"/>
    <w:rsid w:val="00F5563D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680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0F7C"/>
    <w:rsid w:val="00F81FF1"/>
    <w:rsid w:val="00F82C43"/>
    <w:rsid w:val="00F82D1F"/>
    <w:rsid w:val="00F82FEB"/>
    <w:rsid w:val="00F8311D"/>
    <w:rsid w:val="00F8356C"/>
    <w:rsid w:val="00F8384E"/>
    <w:rsid w:val="00F8474E"/>
    <w:rsid w:val="00F85486"/>
    <w:rsid w:val="00F85689"/>
    <w:rsid w:val="00F86066"/>
    <w:rsid w:val="00F86201"/>
    <w:rsid w:val="00F864CC"/>
    <w:rsid w:val="00F8683C"/>
    <w:rsid w:val="00F869F9"/>
    <w:rsid w:val="00F878FF"/>
    <w:rsid w:val="00F8795B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6E25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A7BDA"/>
    <w:rsid w:val="00FB016A"/>
    <w:rsid w:val="00FB1548"/>
    <w:rsid w:val="00FB2562"/>
    <w:rsid w:val="00FB2C47"/>
    <w:rsid w:val="00FB2F3D"/>
    <w:rsid w:val="00FB3289"/>
    <w:rsid w:val="00FB3741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041"/>
    <w:rsid w:val="00FD4224"/>
    <w:rsid w:val="00FD481F"/>
    <w:rsid w:val="00FD486D"/>
    <w:rsid w:val="00FD6601"/>
    <w:rsid w:val="00FD6EF5"/>
    <w:rsid w:val="00FD7E4F"/>
    <w:rsid w:val="00FD7EED"/>
    <w:rsid w:val="00FE0037"/>
    <w:rsid w:val="00FE049A"/>
    <w:rsid w:val="00FE0A8C"/>
    <w:rsid w:val="00FE0C7C"/>
    <w:rsid w:val="00FE0D52"/>
    <w:rsid w:val="00FE0E35"/>
    <w:rsid w:val="00FE1D39"/>
    <w:rsid w:val="00FE1E82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0FB"/>
    <w:rsid w:val="00FE63CF"/>
    <w:rsid w:val="00FE65CA"/>
    <w:rsid w:val="00FE6837"/>
    <w:rsid w:val="00FE6A79"/>
    <w:rsid w:val="00FE6F67"/>
    <w:rsid w:val="00FE747A"/>
    <w:rsid w:val="00FE7762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D2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B251-3EFF-4564-9AB9-8F07C1BF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7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44</cp:revision>
  <cp:lastPrinted>2025-11-05T06:17:00Z</cp:lastPrinted>
  <dcterms:created xsi:type="dcterms:W3CDTF">2025-08-15T14:21:00Z</dcterms:created>
  <dcterms:modified xsi:type="dcterms:W3CDTF">2025-12-08T10:40:00Z</dcterms:modified>
</cp:coreProperties>
</file>